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A449" w14:textId="0A13535E" w:rsidR="00F7306F" w:rsidRDefault="00F7306F">
      <w:pPr>
        <w:pStyle w:val="BodyText"/>
        <w:rPr>
          <w:rFonts w:ascii="Times New Roman"/>
        </w:rPr>
      </w:pPr>
    </w:p>
    <w:p w14:paraId="1E972E8F" w14:textId="07DC9036" w:rsidR="00F7306F" w:rsidRDefault="00F7306F">
      <w:pPr>
        <w:pStyle w:val="BodyText"/>
        <w:rPr>
          <w:rFonts w:ascii="Times New Roman"/>
        </w:rPr>
      </w:pPr>
    </w:p>
    <w:p w14:paraId="28E1D39B" w14:textId="77777777" w:rsidR="00F7306F" w:rsidRDefault="00F7306F">
      <w:pPr>
        <w:pStyle w:val="BodyText"/>
        <w:rPr>
          <w:rFonts w:ascii="Times New Roman"/>
        </w:rPr>
      </w:pPr>
    </w:p>
    <w:p w14:paraId="7A7FA8DD" w14:textId="77777777" w:rsidR="00F7306F" w:rsidRDefault="00F7306F">
      <w:pPr>
        <w:pStyle w:val="BodyText"/>
        <w:rPr>
          <w:rFonts w:ascii="Times New Roman"/>
        </w:rPr>
      </w:pPr>
    </w:p>
    <w:p w14:paraId="0E7E1209" w14:textId="515A5819" w:rsidR="00F7306F" w:rsidRDefault="009E5193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395E0C" wp14:editId="04CA65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76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76255"/>
                        </a:xfrm>
                        <a:prstGeom prst="rect">
                          <a:avLst/>
                        </a:prstGeom>
                        <a:solidFill>
                          <a:srgbClr val="5C6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5E34" id="Rectangle 2" o:spid="_x0000_s1026" style="position:absolute;margin-left:0;margin-top:0;width:595.45pt;height:84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" fillcolor="#5c6066" stroked="f">
                <w10:wrap anchorx="page" anchory="page"/>
              </v:rect>
            </w:pict>
          </mc:Fallback>
        </mc:AlternateContent>
      </w:r>
    </w:p>
    <w:p w14:paraId="15869E8A" w14:textId="77777777" w:rsidR="00F7306F" w:rsidRDefault="00F7306F">
      <w:pPr>
        <w:pStyle w:val="BodyText"/>
        <w:rPr>
          <w:rFonts w:ascii="Times New Roman"/>
        </w:rPr>
      </w:pPr>
    </w:p>
    <w:p w14:paraId="687CE19B" w14:textId="049CCA14" w:rsidR="00F7306F" w:rsidRDefault="00F7306F">
      <w:pPr>
        <w:pStyle w:val="BodyText"/>
        <w:rPr>
          <w:rFonts w:ascii="Times New Roman"/>
        </w:rPr>
      </w:pPr>
    </w:p>
    <w:p w14:paraId="19E7F078" w14:textId="77777777" w:rsidR="00F7306F" w:rsidRDefault="00F7306F">
      <w:pPr>
        <w:pStyle w:val="BodyText"/>
        <w:rPr>
          <w:rFonts w:ascii="Times New Roman"/>
        </w:rPr>
      </w:pPr>
    </w:p>
    <w:p w14:paraId="7200FA6A" w14:textId="49FE6B62" w:rsidR="00F7306F" w:rsidRDefault="00F7306F">
      <w:pPr>
        <w:pStyle w:val="BodyText"/>
        <w:rPr>
          <w:rFonts w:ascii="Times New Roman"/>
        </w:rPr>
      </w:pPr>
    </w:p>
    <w:p w14:paraId="2A93B802" w14:textId="5263BD02" w:rsidR="00F7306F" w:rsidRDefault="00F7306F">
      <w:pPr>
        <w:pStyle w:val="BodyText"/>
        <w:rPr>
          <w:rFonts w:ascii="Times New Roman"/>
        </w:rPr>
      </w:pPr>
    </w:p>
    <w:p w14:paraId="0006F62E" w14:textId="77777777" w:rsidR="00F7306F" w:rsidRDefault="00F7306F">
      <w:pPr>
        <w:pStyle w:val="BodyText"/>
        <w:rPr>
          <w:rFonts w:ascii="Times New Roman"/>
        </w:rPr>
      </w:pPr>
    </w:p>
    <w:p w14:paraId="261EE0D6" w14:textId="45E69B5A" w:rsidR="00F7306F" w:rsidRDefault="00F7306F">
      <w:pPr>
        <w:pStyle w:val="BodyText"/>
        <w:rPr>
          <w:rFonts w:ascii="Times New Roman"/>
        </w:rPr>
      </w:pPr>
    </w:p>
    <w:p w14:paraId="09A425F9" w14:textId="11F2853C" w:rsidR="00F7306F" w:rsidRDefault="004F3DC0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462E55" wp14:editId="2DC90B05">
            <wp:simplePos x="0" y="0"/>
            <wp:positionH relativeFrom="column">
              <wp:posOffset>1016000</wp:posOffset>
            </wp:positionH>
            <wp:positionV relativeFrom="paragraph">
              <wp:posOffset>50800</wp:posOffset>
            </wp:positionV>
            <wp:extent cx="4406900" cy="1092200"/>
            <wp:effectExtent l="0" t="0" r="0" b="0"/>
            <wp:wrapNone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1735B" w14:textId="77777777" w:rsidR="00F7306F" w:rsidRDefault="00F7306F">
      <w:pPr>
        <w:pStyle w:val="BodyText"/>
        <w:rPr>
          <w:rFonts w:ascii="Times New Roman"/>
        </w:rPr>
      </w:pPr>
    </w:p>
    <w:p w14:paraId="44C36936" w14:textId="77777777" w:rsidR="00F7306F" w:rsidRDefault="00F7306F">
      <w:pPr>
        <w:pStyle w:val="BodyText"/>
        <w:rPr>
          <w:rFonts w:ascii="Times New Roman"/>
        </w:rPr>
      </w:pPr>
    </w:p>
    <w:p w14:paraId="17A81FE6" w14:textId="77777777" w:rsidR="00F7306F" w:rsidRDefault="00F7306F">
      <w:pPr>
        <w:pStyle w:val="BodyText"/>
        <w:rPr>
          <w:rFonts w:ascii="Times New Roman"/>
        </w:rPr>
      </w:pPr>
    </w:p>
    <w:p w14:paraId="27DC87E2" w14:textId="77777777" w:rsidR="00F7306F" w:rsidRDefault="00F7306F">
      <w:pPr>
        <w:pStyle w:val="BodyText"/>
        <w:rPr>
          <w:rFonts w:ascii="Times New Roman"/>
        </w:rPr>
      </w:pPr>
    </w:p>
    <w:p w14:paraId="5255ADF6" w14:textId="77777777" w:rsidR="00F7306F" w:rsidRDefault="00F7306F">
      <w:pPr>
        <w:pStyle w:val="BodyText"/>
        <w:rPr>
          <w:rFonts w:ascii="Times New Roman"/>
        </w:rPr>
      </w:pPr>
    </w:p>
    <w:p w14:paraId="3BFF8D6F" w14:textId="77777777" w:rsidR="00F7306F" w:rsidRDefault="00F7306F">
      <w:pPr>
        <w:pStyle w:val="BodyText"/>
        <w:rPr>
          <w:rFonts w:ascii="Times New Roman"/>
        </w:rPr>
      </w:pPr>
    </w:p>
    <w:p w14:paraId="55E1B7B6" w14:textId="77777777" w:rsidR="00F7306F" w:rsidRDefault="00F7306F">
      <w:pPr>
        <w:pStyle w:val="BodyText"/>
        <w:rPr>
          <w:rFonts w:ascii="Times New Roman"/>
        </w:rPr>
      </w:pPr>
    </w:p>
    <w:p w14:paraId="4F519988" w14:textId="77777777" w:rsidR="00F7306F" w:rsidRDefault="00F7306F">
      <w:pPr>
        <w:pStyle w:val="BodyText"/>
        <w:spacing w:before="2" w:after="1"/>
        <w:rPr>
          <w:rFonts w:ascii="Times New Roman"/>
          <w:sz w:val="27"/>
        </w:rPr>
      </w:pPr>
    </w:p>
    <w:p w14:paraId="087BDD23" w14:textId="77777777" w:rsidR="00F7306F" w:rsidRDefault="006A2099">
      <w:pPr>
        <w:pStyle w:val="BodyText"/>
        <w:spacing w:line="20" w:lineRule="exact"/>
        <w:ind w:left="115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54880DA">
          <v:group id="docshapegroup9" o:spid="_x0000_s1027" style="width:397.7pt;height:1pt;mso-position-horizontal-relative:char;mso-position-vertical-relative:line" coordsize="7954,20">
            <v:line id="_x0000_s1028" style="position:absolute" from="0,10" to="7954,10" strokecolor="white" strokeweight="1pt"/>
            <w10:anchorlock/>
          </v:group>
        </w:pict>
      </w:r>
    </w:p>
    <w:p w14:paraId="12DF3C51" w14:textId="77777777" w:rsidR="00F7306F" w:rsidRDefault="00F7306F">
      <w:pPr>
        <w:pStyle w:val="BodyText"/>
        <w:rPr>
          <w:rFonts w:ascii="Times New Roman"/>
        </w:rPr>
      </w:pPr>
    </w:p>
    <w:p w14:paraId="1919B689" w14:textId="77777777" w:rsidR="00F7306F" w:rsidRDefault="00F7306F">
      <w:pPr>
        <w:pStyle w:val="BodyText"/>
        <w:rPr>
          <w:rFonts w:ascii="Times New Roman"/>
        </w:rPr>
      </w:pPr>
    </w:p>
    <w:p w14:paraId="0A7C67B6" w14:textId="77777777" w:rsidR="00F7306F" w:rsidRDefault="00F7306F">
      <w:pPr>
        <w:pStyle w:val="BodyText"/>
        <w:rPr>
          <w:rFonts w:ascii="Times New Roman"/>
        </w:rPr>
      </w:pPr>
    </w:p>
    <w:p w14:paraId="61A35E99" w14:textId="77777777" w:rsidR="00F7306F" w:rsidRDefault="00F7306F">
      <w:pPr>
        <w:pStyle w:val="BodyText"/>
        <w:rPr>
          <w:rFonts w:ascii="Times New Roman"/>
        </w:rPr>
      </w:pPr>
    </w:p>
    <w:p w14:paraId="5370F73C" w14:textId="77777777" w:rsidR="00F7306F" w:rsidRDefault="00F7306F">
      <w:pPr>
        <w:pStyle w:val="BodyText"/>
        <w:rPr>
          <w:rFonts w:ascii="Times New Roman"/>
        </w:rPr>
      </w:pPr>
    </w:p>
    <w:p w14:paraId="2FC9A8F7" w14:textId="77777777" w:rsidR="00F7306F" w:rsidRDefault="00F7306F">
      <w:pPr>
        <w:pStyle w:val="BodyText"/>
        <w:rPr>
          <w:rFonts w:ascii="Times New Roman"/>
        </w:rPr>
      </w:pPr>
    </w:p>
    <w:p w14:paraId="6663E258" w14:textId="77777777" w:rsidR="00F7306F" w:rsidRDefault="00F7306F">
      <w:pPr>
        <w:pStyle w:val="BodyText"/>
        <w:spacing w:before="9"/>
        <w:rPr>
          <w:rFonts w:ascii="Times New Roman"/>
          <w:sz w:val="25"/>
        </w:rPr>
      </w:pPr>
    </w:p>
    <w:p w14:paraId="20EF4946" w14:textId="77777777" w:rsidR="00F7306F" w:rsidRDefault="009E5193">
      <w:pPr>
        <w:pStyle w:val="Title"/>
      </w:pPr>
      <w:r>
        <w:rPr>
          <w:color w:val="FFFFFF"/>
        </w:rPr>
        <w:t>CONTINUOUS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DISCLOSURE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POLICY</w:t>
      </w:r>
    </w:p>
    <w:p w14:paraId="16DACD36" w14:textId="4D6433DC" w:rsidR="00F7306F" w:rsidRDefault="00D40E9A">
      <w:pPr>
        <w:spacing w:before="269"/>
        <w:ind w:left="4198" w:right="4267"/>
        <w:jc w:val="center"/>
        <w:rPr>
          <w:rFonts w:ascii="Calibri Light"/>
        </w:rPr>
      </w:pPr>
      <w:r>
        <w:rPr>
          <w:rFonts w:ascii="Calibri Light"/>
          <w:color w:val="FFFFFF"/>
        </w:rPr>
        <w:t>July</w:t>
      </w:r>
      <w:r w:rsidR="00C76434">
        <w:rPr>
          <w:rFonts w:ascii="Calibri Light"/>
          <w:color w:val="FFFFFF"/>
          <w:spacing w:val="-5"/>
        </w:rPr>
        <w:t xml:space="preserve"> </w:t>
      </w:r>
      <w:r w:rsidR="00C76434">
        <w:rPr>
          <w:rFonts w:ascii="Calibri Light"/>
          <w:color w:val="FFFFFF"/>
        </w:rPr>
        <w:t>2022</w:t>
      </w:r>
    </w:p>
    <w:p w14:paraId="62FF4EBB" w14:textId="77777777" w:rsidR="00F7306F" w:rsidRDefault="00F7306F">
      <w:pPr>
        <w:jc w:val="center"/>
        <w:rPr>
          <w:rFonts w:ascii="Calibri Light"/>
        </w:rPr>
        <w:sectPr w:rsidR="00F7306F">
          <w:type w:val="continuous"/>
          <w:pgSz w:w="12240" w:h="15840"/>
          <w:pgMar w:top="1500" w:right="1260" w:bottom="280" w:left="1260" w:header="720" w:footer="720" w:gutter="0"/>
          <w:cols w:space="720"/>
        </w:sectPr>
      </w:pPr>
    </w:p>
    <w:p w14:paraId="777C4C06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spacing w:before="88"/>
        <w:ind w:hanging="527"/>
      </w:pPr>
      <w:r>
        <w:lastRenderedPageBreak/>
        <w:t>INTRODUCTION</w:t>
      </w:r>
      <w:r>
        <w:rPr>
          <w:spacing w:val="-5"/>
        </w:rPr>
        <w:t xml:space="preserve"> </w:t>
      </w:r>
      <w:r>
        <w:t>AND APPLICATION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</w:p>
    <w:p w14:paraId="767D7830" w14:textId="77777777" w:rsidR="00F7306F" w:rsidRDefault="00F7306F">
      <w:pPr>
        <w:pStyle w:val="BodyText"/>
        <w:spacing w:before="2"/>
        <w:rPr>
          <w:b/>
          <w:sz w:val="21"/>
        </w:rPr>
      </w:pPr>
    </w:p>
    <w:p w14:paraId="4678CCF0" w14:textId="77777777" w:rsidR="00F7306F" w:rsidRDefault="009E5193">
      <w:pPr>
        <w:pStyle w:val="BodyText"/>
        <w:ind w:left="158" w:right="199"/>
      </w:pPr>
      <w:r>
        <w:t>Yellow Brick Road Holdings Ltd ACN 119 436 083 (the "</w:t>
      </w:r>
      <w:r>
        <w:rPr>
          <w:b/>
        </w:rPr>
        <w:t>Company</w:t>
      </w:r>
      <w:r>
        <w:t>") is an ASX listed company and is</w:t>
      </w:r>
      <w:r>
        <w:rPr>
          <w:spacing w:val="1"/>
        </w:rPr>
        <w:t xml:space="preserve"> </w:t>
      </w:r>
      <w:r>
        <w:t>required to comply with the ‘continuous disclosure regime’ entrenched by section 674 of the Corporations</w:t>
      </w:r>
      <w:r>
        <w:rPr>
          <w:spacing w:val="1"/>
        </w:rPr>
        <w:t xml:space="preserve"> </w:t>
      </w:r>
      <w:r>
        <w:t>Act 2001 and by ASX Listing Rule 3.1.</w:t>
      </w:r>
      <w:r>
        <w:rPr>
          <w:spacing w:val="1"/>
        </w:rPr>
        <w:t xml:space="preserve"> </w:t>
      </w:r>
      <w:r>
        <w:t>The continuous disclosure regime requires listed companies to</w:t>
      </w:r>
      <w:r>
        <w:rPr>
          <w:spacing w:val="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which a</w:t>
      </w:r>
      <w:r>
        <w:rPr>
          <w:spacing w:val="-3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on the</w:t>
      </w:r>
      <w:r>
        <w:rPr>
          <w:spacing w:val="-53"/>
        </w:rPr>
        <w:t xml:space="preserve"> </w:t>
      </w:r>
      <w:r>
        <w:t>price or value of the company’s securities and to correct any material mistake or misinformation in the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The continuous disclosure regime reflects the expectation of investors and the market to have</w:t>
      </w:r>
      <w:r>
        <w:rPr>
          <w:spacing w:val="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information.</w:t>
      </w:r>
    </w:p>
    <w:p w14:paraId="235AE4A3" w14:textId="77777777" w:rsidR="00F7306F" w:rsidRDefault="00F7306F">
      <w:pPr>
        <w:pStyle w:val="BodyText"/>
        <w:spacing w:before="1"/>
      </w:pPr>
    </w:p>
    <w:p w14:paraId="710205B2" w14:textId="77777777" w:rsidR="00F7306F" w:rsidRDefault="009E5193">
      <w:pPr>
        <w:pStyle w:val="BodyText"/>
        <w:ind w:left="158" w:right="199"/>
      </w:pPr>
      <w:r>
        <w:t>This</w:t>
      </w:r>
      <w:r>
        <w:rPr>
          <w:spacing w:val="-2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Disclosure</w:t>
      </w:r>
      <w:r>
        <w:rPr>
          <w:spacing w:val="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("</w:t>
      </w:r>
      <w:r>
        <w:rPr>
          <w:b/>
        </w:rPr>
        <w:t>Policy</w:t>
      </w:r>
      <w:r>
        <w:t>")</w:t>
      </w:r>
      <w:r>
        <w:rPr>
          <w:spacing w:val="-3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Employees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of the Company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subsidiaries</w:t>
      </w:r>
      <w:r>
        <w:rPr>
          <w:spacing w:val="-1"/>
        </w:rPr>
        <w:t xml:space="preserve"> </w:t>
      </w:r>
      <w:r>
        <w:t>(together, the</w:t>
      </w:r>
      <w:r>
        <w:rPr>
          <w:spacing w:val="-2"/>
        </w:rPr>
        <w:t xml:space="preserve"> </w:t>
      </w:r>
      <w:r>
        <w:t>"</w:t>
      </w:r>
      <w:r>
        <w:rPr>
          <w:b/>
        </w:rPr>
        <w:t>Group</w:t>
      </w:r>
      <w:r>
        <w:t>").</w:t>
      </w:r>
    </w:p>
    <w:p w14:paraId="75A17E9D" w14:textId="77777777" w:rsidR="00F7306F" w:rsidRDefault="00F7306F">
      <w:pPr>
        <w:pStyle w:val="BodyText"/>
        <w:rPr>
          <w:sz w:val="22"/>
        </w:rPr>
      </w:pPr>
    </w:p>
    <w:p w14:paraId="4F833E1A" w14:textId="77777777" w:rsidR="00F7306F" w:rsidRDefault="00F7306F">
      <w:pPr>
        <w:pStyle w:val="BodyText"/>
        <w:spacing w:before="11"/>
        <w:rPr>
          <w:sz w:val="17"/>
        </w:rPr>
      </w:pPr>
    </w:p>
    <w:p w14:paraId="78F24907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ind w:hanging="527"/>
      </w:pPr>
      <w:r>
        <w:t>MATERIAL</w:t>
      </w:r>
      <w:r>
        <w:rPr>
          <w:spacing w:val="-6"/>
        </w:rPr>
        <w:t xml:space="preserve"> </w:t>
      </w:r>
      <w:r>
        <w:t>INFORMATION</w:t>
      </w:r>
    </w:p>
    <w:p w14:paraId="01E88CBB" w14:textId="77777777" w:rsidR="00F7306F" w:rsidRDefault="00F7306F">
      <w:pPr>
        <w:pStyle w:val="BodyText"/>
        <w:spacing w:before="2"/>
        <w:rPr>
          <w:b/>
        </w:rPr>
      </w:pPr>
    </w:p>
    <w:p w14:paraId="516B86B9" w14:textId="77777777" w:rsidR="00F7306F" w:rsidRDefault="009E5193">
      <w:pPr>
        <w:pStyle w:val="Heading2"/>
        <w:numPr>
          <w:ilvl w:val="1"/>
          <w:numId w:val="12"/>
        </w:numPr>
        <w:tabs>
          <w:tab w:val="left" w:pos="525"/>
          <w:tab w:val="left" w:pos="526"/>
        </w:tabs>
        <w:ind w:right="6358" w:hanging="685"/>
        <w:jc w:val="right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Information</w:t>
      </w:r>
    </w:p>
    <w:p w14:paraId="251C482B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490965BF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definition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"Material</w:t>
      </w:r>
      <w:r>
        <w:rPr>
          <w:spacing w:val="-1"/>
        </w:rPr>
        <w:t xml:space="preserve"> </w:t>
      </w:r>
      <w:r>
        <w:t>Information"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ASX</w:t>
      </w:r>
      <w:r>
        <w:rPr>
          <w:spacing w:val="-2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3.1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677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Corporations</w:t>
      </w:r>
      <w:r>
        <w:rPr>
          <w:spacing w:val="2"/>
        </w:rPr>
        <w:t xml:space="preserve"> </w:t>
      </w:r>
      <w:r>
        <w:t>Act:</w:t>
      </w:r>
    </w:p>
    <w:p w14:paraId="08913F36" w14:textId="77777777" w:rsidR="00F7306F" w:rsidRDefault="00F7306F">
      <w:pPr>
        <w:pStyle w:val="BodyText"/>
        <w:spacing w:before="1"/>
      </w:pPr>
    </w:p>
    <w:p w14:paraId="4732A088" w14:textId="77777777" w:rsidR="00F7306F" w:rsidRDefault="009E5193">
      <w:pPr>
        <w:ind w:left="158" w:right="199"/>
        <w:rPr>
          <w:i/>
          <w:sz w:val="20"/>
        </w:rPr>
      </w:pPr>
      <w:r>
        <w:rPr>
          <w:i/>
          <w:sz w:val="20"/>
        </w:rPr>
        <w:t>Material Information is information that a reasonable person would expect would, or would be likely to,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influence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commonly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invest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securities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deciding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whether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subscribe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buy or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sell,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Company’s securities.</w:t>
      </w:r>
    </w:p>
    <w:p w14:paraId="7C4557CC" w14:textId="77777777" w:rsidR="00F7306F" w:rsidRDefault="00F7306F">
      <w:pPr>
        <w:pStyle w:val="BodyText"/>
        <w:spacing w:before="11"/>
        <w:rPr>
          <w:i/>
          <w:sz w:val="19"/>
        </w:rPr>
      </w:pPr>
    </w:p>
    <w:p w14:paraId="0B461783" w14:textId="77777777" w:rsidR="00F7306F" w:rsidRDefault="009E5193">
      <w:pPr>
        <w:pStyle w:val="BodyText"/>
        <w:ind w:left="158" w:right="199"/>
      </w:pPr>
      <w:r>
        <w:t>Material Information in the context of this Policy, is Material Information which is not yet public or not</w:t>
      </w:r>
      <w:r>
        <w:rPr>
          <w:spacing w:val="1"/>
        </w:rPr>
        <w:t xml:space="preserve"> </w:t>
      </w:r>
      <w:r>
        <w:t>publicly released.</w:t>
      </w:r>
      <w:r>
        <w:rPr>
          <w:spacing w:val="1"/>
        </w:rPr>
        <w:t xml:space="preserve"> </w:t>
      </w:r>
      <w:r>
        <w:t>In the administration of this Policy, it will be for the Board to determine whether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Information.  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non-exhaustive 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may,</w:t>
      </w:r>
      <w:r>
        <w:rPr>
          <w:spacing w:val="-3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constitute</w:t>
      </w:r>
      <w:r>
        <w:rPr>
          <w:spacing w:val="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market:</w:t>
      </w:r>
    </w:p>
    <w:p w14:paraId="1B00AD5F" w14:textId="77777777" w:rsidR="00F7306F" w:rsidRDefault="009E5193">
      <w:pPr>
        <w:pStyle w:val="ListParagraph"/>
        <w:numPr>
          <w:ilvl w:val="2"/>
          <w:numId w:val="12"/>
        </w:numPr>
        <w:tabs>
          <w:tab w:val="left" w:pos="357"/>
          <w:tab w:val="left" w:pos="358"/>
        </w:tabs>
        <w:ind w:right="6350" w:hanging="879"/>
        <w:jc w:val="right"/>
        <w:rPr>
          <w:sz w:val="20"/>
        </w:rPr>
      </w:pP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structure;</w:t>
      </w:r>
      <w:proofErr w:type="gramEnd"/>
    </w:p>
    <w:p w14:paraId="0407D282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61"/>
        <w:rPr>
          <w:sz w:val="20"/>
        </w:rPr>
      </w:pP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Managing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Director;</w:t>
      </w:r>
      <w:proofErr w:type="gramEnd"/>
    </w:p>
    <w:p w14:paraId="3B237329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nature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scale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5A05ACA2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holdings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substantial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shareholders;</w:t>
      </w:r>
      <w:proofErr w:type="gramEnd"/>
    </w:p>
    <w:p w14:paraId="26BC9A4B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 </w:t>
      </w:r>
      <w:proofErr w:type="gramStart"/>
      <w:r>
        <w:rPr>
          <w:sz w:val="20"/>
        </w:rPr>
        <w:t>disposal;</w:t>
      </w:r>
      <w:proofErr w:type="gramEnd"/>
    </w:p>
    <w:p w14:paraId="2C78081D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earnings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materially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expectations;</w:t>
      </w:r>
      <w:proofErr w:type="gramEnd"/>
    </w:p>
    <w:p w14:paraId="13DC0459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ind w:right="46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receiver,</w:t>
      </w:r>
      <w:r>
        <w:rPr>
          <w:spacing w:val="-3"/>
          <w:sz w:val="20"/>
        </w:rPr>
        <w:t xml:space="preserve"> </w:t>
      </w:r>
      <w:r>
        <w:rPr>
          <w:sz w:val="20"/>
        </w:rPr>
        <w:t>manager,</w:t>
      </w:r>
      <w:r>
        <w:rPr>
          <w:spacing w:val="-3"/>
          <w:sz w:val="20"/>
        </w:rPr>
        <w:t xml:space="preserve"> </w:t>
      </w:r>
      <w:r>
        <w:rPr>
          <w:sz w:val="20"/>
        </w:rPr>
        <w:t>liquidator</w:t>
      </w:r>
      <w:r>
        <w:rPr>
          <w:spacing w:val="-2"/>
          <w:sz w:val="20"/>
        </w:rPr>
        <w:t xml:space="preserve"> </w:t>
      </w:r>
      <w:r>
        <w:rPr>
          <w:sz w:val="20"/>
        </w:rPr>
        <w:t>or administrator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loan,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53"/>
          <w:sz w:val="20"/>
        </w:rPr>
        <w:t xml:space="preserve"> </w:t>
      </w:r>
      <w:r>
        <w:rPr>
          <w:sz w:val="20"/>
        </w:rPr>
        <w:t>credit,</w:t>
      </w:r>
      <w:r>
        <w:rPr>
          <w:spacing w:val="-2"/>
          <w:sz w:val="20"/>
        </w:rPr>
        <w:t xml:space="preserve"> </w:t>
      </w:r>
      <w:r>
        <w:rPr>
          <w:sz w:val="20"/>
        </w:rPr>
        <w:t>trade debt,</w:t>
      </w:r>
      <w:r>
        <w:rPr>
          <w:spacing w:val="-2"/>
          <w:sz w:val="20"/>
        </w:rPr>
        <w:t xml:space="preserve"> </w:t>
      </w:r>
      <w:r>
        <w:rPr>
          <w:sz w:val="20"/>
        </w:rPr>
        <w:t>borrowing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it or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 its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entities;</w:t>
      </w:r>
      <w:proofErr w:type="gramEnd"/>
    </w:p>
    <w:p w14:paraId="7A9F8C91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 or</w:t>
      </w:r>
      <w:r>
        <w:rPr>
          <w:spacing w:val="-2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"/>
          <w:sz w:val="20"/>
        </w:rPr>
        <w:t xml:space="preserve"> </w:t>
      </w:r>
      <w:r>
        <w:rPr>
          <w:sz w:val="20"/>
        </w:rPr>
        <w:t>of a</w:t>
      </w:r>
      <w:r>
        <w:rPr>
          <w:spacing w:val="-2"/>
          <w:sz w:val="20"/>
        </w:rPr>
        <w:t xml:space="preserve"> </w:t>
      </w:r>
      <w:r>
        <w:rPr>
          <w:sz w:val="20"/>
        </w:rPr>
        <w:t>dividend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distribution;</w:t>
      </w:r>
      <w:proofErr w:type="gramEnd"/>
    </w:p>
    <w:p w14:paraId="55E08665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dividend</w:t>
      </w:r>
      <w:r>
        <w:rPr>
          <w:spacing w:val="-3"/>
          <w:sz w:val="20"/>
        </w:rPr>
        <w:t xml:space="preserve"> </w:t>
      </w:r>
      <w:r>
        <w:rPr>
          <w:sz w:val="20"/>
        </w:rPr>
        <w:t>or distribution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declared;</w:t>
      </w:r>
    </w:p>
    <w:p w14:paraId="2190A3F0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rPr>
          <w:sz w:val="20"/>
        </w:rPr>
      </w:pPr>
      <w:r>
        <w:rPr>
          <w:sz w:val="20"/>
        </w:rPr>
        <w:t>undersubscriptions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oversubscriptions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issue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Securities;</w:t>
      </w:r>
      <w:proofErr w:type="gramEnd"/>
    </w:p>
    <w:p w14:paraId="44EE0075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becoming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plaintiff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suit;</w:t>
      </w:r>
      <w:proofErr w:type="gramEnd"/>
    </w:p>
    <w:p w14:paraId="79947346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ind w:right="6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default</w:t>
      </w:r>
      <w:r>
        <w:rPr>
          <w:spacing w:val="-1"/>
          <w:sz w:val="20"/>
        </w:rPr>
        <w:t xml:space="preserve"> </w:t>
      </w:r>
      <w:r>
        <w:rPr>
          <w:sz w:val="20"/>
        </w:rPr>
        <w:t>under,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entitling</w:t>
      </w:r>
      <w:r>
        <w:rPr>
          <w:spacing w:val="-3"/>
          <w:sz w:val="20"/>
        </w:rPr>
        <w:t xml:space="preserve"> </w:t>
      </w:r>
      <w:r>
        <w:rPr>
          <w:sz w:val="20"/>
        </w:rPr>
        <w:t>a financier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terminate a</w:t>
      </w:r>
      <w:r>
        <w:rPr>
          <w:spacing w:val="-53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financing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facility;</w:t>
      </w:r>
      <w:proofErr w:type="gramEnd"/>
    </w:p>
    <w:p w14:paraId="4F173E6A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rPr>
          <w:sz w:val="20"/>
        </w:rPr>
      </w:pPr>
      <w:r>
        <w:rPr>
          <w:sz w:val="20"/>
        </w:rPr>
        <w:t>giving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a notice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intention</w:t>
      </w:r>
      <w:r>
        <w:rPr>
          <w:spacing w:val="-3"/>
          <w:sz w:val="20"/>
        </w:rPr>
        <w:t xml:space="preserve"> </w:t>
      </w:r>
      <w:r>
        <w:rPr>
          <w:sz w:val="20"/>
        </w:rPr>
        <w:t>to make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takeover;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49C23742" w14:textId="77777777" w:rsidR="00F7306F" w:rsidRDefault="009E5193">
      <w:pPr>
        <w:pStyle w:val="ListParagraph"/>
        <w:numPr>
          <w:ilvl w:val="2"/>
          <w:numId w:val="12"/>
        </w:numPr>
        <w:tabs>
          <w:tab w:val="left" w:pos="878"/>
          <w:tab w:val="left" w:pos="879"/>
        </w:tabs>
        <w:spacing w:before="158"/>
        <w:ind w:right="49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of, 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rating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ratings</w:t>
      </w:r>
      <w:r>
        <w:rPr>
          <w:spacing w:val="-1"/>
          <w:sz w:val="20"/>
        </w:rPr>
        <w:t xml:space="preserve"> </w:t>
      </w:r>
      <w:r>
        <w:rPr>
          <w:sz w:val="20"/>
        </w:rPr>
        <w:t>agency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 or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52"/>
          <w:sz w:val="20"/>
        </w:rPr>
        <w:t xml:space="preserve"> </w:t>
      </w:r>
      <w:r>
        <w:rPr>
          <w:sz w:val="20"/>
        </w:rPr>
        <w:t>Securities.</w:t>
      </w:r>
    </w:p>
    <w:p w14:paraId="3ACEB525" w14:textId="77777777" w:rsidR="00F7306F" w:rsidRDefault="00F7306F">
      <w:pPr>
        <w:rPr>
          <w:sz w:val="20"/>
        </w:rPr>
        <w:sectPr w:rsidR="00F7306F">
          <w:headerReference w:type="default" r:id="rId8"/>
          <w:footerReference w:type="default" r:id="rId9"/>
          <w:pgSz w:w="12240" w:h="15840"/>
          <w:pgMar w:top="1320" w:right="1260" w:bottom="1140" w:left="1260" w:header="358" w:footer="960" w:gutter="0"/>
          <w:pgNumType w:start="2"/>
          <w:cols w:space="720"/>
        </w:sectPr>
      </w:pPr>
    </w:p>
    <w:p w14:paraId="270821F0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spacing w:before="85"/>
        <w:ind w:hanging="527"/>
      </w:pPr>
      <w:r>
        <w:lastRenderedPageBreak/>
        <w:t>Immediate</w:t>
      </w:r>
      <w:r>
        <w:rPr>
          <w:spacing w:val="-2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Information</w:t>
      </w:r>
    </w:p>
    <w:p w14:paraId="7E0AB153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7B41C5BE" w14:textId="77777777" w:rsidR="00F7306F" w:rsidRDefault="009E5193">
      <w:pPr>
        <w:pStyle w:val="BodyText"/>
        <w:ind w:left="158" w:right="199"/>
      </w:pPr>
      <w:r>
        <w:t>ASX Listing Rule 3.1 (known as the continuous disclosure rule) requires ASX listed companies to</w:t>
      </w:r>
      <w:r>
        <w:rPr>
          <w:spacing w:val="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ASX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person</w:t>
      </w:r>
      <w:r>
        <w:rPr>
          <w:spacing w:val="-52"/>
        </w:rPr>
        <w:t xml:space="preserve"> </w:t>
      </w:r>
      <w:r>
        <w:t xml:space="preserve">would expect to have a material effect on the price or value of the company's </w:t>
      </w:r>
      <w:proofErr w:type="gramStart"/>
      <w:r>
        <w:t>securities, unless</w:t>
      </w:r>
      <w:proofErr w:type="gramEnd"/>
      <w:r>
        <w:t xml:space="preserve"> an</w:t>
      </w:r>
      <w:r>
        <w:rPr>
          <w:spacing w:val="1"/>
        </w:rPr>
        <w:t xml:space="preserve"> </w:t>
      </w:r>
      <w:r>
        <w:t>exception applies as set out in section 2.3 below.</w:t>
      </w:r>
      <w:r>
        <w:rPr>
          <w:spacing w:val="1"/>
        </w:rPr>
        <w:t xml:space="preserve"> </w:t>
      </w:r>
      <w:r>
        <w:t>Listing Rule 3.1 is the cornerstone of the continuous</w:t>
      </w:r>
      <w:r>
        <w:rPr>
          <w:spacing w:val="1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regime.</w:t>
      </w:r>
    </w:p>
    <w:p w14:paraId="254C0F53" w14:textId="77777777" w:rsidR="00F7306F" w:rsidRDefault="00F7306F">
      <w:pPr>
        <w:pStyle w:val="BodyText"/>
      </w:pPr>
    </w:p>
    <w:p w14:paraId="71F49C05" w14:textId="77777777" w:rsidR="00F7306F" w:rsidRDefault="009E5193">
      <w:pPr>
        <w:pStyle w:val="BodyText"/>
        <w:ind w:left="158" w:right="199"/>
      </w:pPr>
      <w:r>
        <w:t>ASX</w:t>
      </w:r>
      <w:r>
        <w:rPr>
          <w:spacing w:val="-3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674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Corporations</w:t>
      </w:r>
      <w:r>
        <w:rPr>
          <w:spacing w:val="-2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imposes</w:t>
      </w:r>
      <w:r>
        <w:rPr>
          <w:spacing w:val="-5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liability for</w:t>
      </w:r>
      <w:r>
        <w:rPr>
          <w:spacing w:val="-1"/>
        </w:rPr>
        <w:t xml:space="preserve"> </w:t>
      </w:r>
      <w:r>
        <w:t>its breach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circumstances.</w:t>
      </w:r>
    </w:p>
    <w:p w14:paraId="501266D9" w14:textId="77777777" w:rsidR="00F7306F" w:rsidRDefault="00F7306F">
      <w:pPr>
        <w:pStyle w:val="BodyText"/>
        <w:spacing w:before="1"/>
      </w:pPr>
    </w:p>
    <w:p w14:paraId="6D00768F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spacing w:before="1"/>
        <w:ind w:hanging="527"/>
      </w:pPr>
      <w:r>
        <w:t>Exceptions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Requirements</w:t>
      </w:r>
    </w:p>
    <w:p w14:paraId="45D14316" w14:textId="77777777" w:rsidR="00F7306F" w:rsidRDefault="00F7306F">
      <w:pPr>
        <w:pStyle w:val="BodyText"/>
        <w:spacing w:before="9"/>
        <w:rPr>
          <w:b/>
          <w:sz w:val="19"/>
        </w:rPr>
      </w:pPr>
    </w:p>
    <w:p w14:paraId="080775A4" w14:textId="77777777" w:rsidR="00F7306F" w:rsidRDefault="009E5193">
      <w:pPr>
        <w:pStyle w:val="BodyText"/>
        <w:ind w:left="158" w:right="281"/>
        <w:jc w:val="both"/>
      </w:pPr>
      <w:r>
        <w:t>ASX</w:t>
      </w:r>
      <w:r>
        <w:rPr>
          <w:spacing w:val="-3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Rule 3.1A</w:t>
      </w:r>
      <w:r>
        <w:rPr>
          <w:spacing w:val="-3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 Material</w:t>
      </w:r>
      <w:r>
        <w:rPr>
          <w:spacing w:val="-54"/>
        </w:rPr>
        <w:t xml:space="preserve"> </w:t>
      </w:r>
      <w:r>
        <w:t>Information. The intention of the exception is to protect the legitimate commercial interests of companies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by not</w:t>
      </w:r>
      <w:r>
        <w:rPr>
          <w:spacing w:val="-2"/>
        </w:rPr>
        <w:t xml:space="preserve"> </w:t>
      </w:r>
      <w:r>
        <w:t>requiring immediate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in certain</w:t>
      </w:r>
      <w:r>
        <w:rPr>
          <w:spacing w:val="-2"/>
        </w:rPr>
        <w:t xml:space="preserve"> </w:t>
      </w:r>
      <w:r>
        <w:t>restricted</w:t>
      </w:r>
      <w:r>
        <w:rPr>
          <w:spacing w:val="-2"/>
        </w:rPr>
        <w:t xml:space="preserve"> </w:t>
      </w:r>
      <w:r>
        <w:t>circumstances.</w:t>
      </w:r>
    </w:p>
    <w:p w14:paraId="2138D578" w14:textId="77777777" w:rsidR="00F7306F" w:rsidRDefault="00F7306F">
      <w:pPr>
        <w:pStyle w:val="BodyText"/>
        <w:spacing w:before="3"/>
      </w:pPr>
    </w:p>
    <w:p w14:paraId="1C621B9C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4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operates by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elements 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satisfied,</w:t>
      </w:r>
      <w:r>
        <w:rPr>
          <w:spacing w:val="-53"/>
        </w:rPr>
        <w:t xml:space="preserve"> </w:t>
      </w:r>
      <w:r>
        <w:t xml:space="preserve">the primary obligation in ASX Listing Rule 3.1 does not apply to the </w:t>
      </w:r>
      <w:proofErr w:type="gramStart"/>
      <w:r>
        <w:t>particular information</w:t>
      </w:r>
      <w:proofErr w:type="gramEnd"/>
      <w:r>
        <w:t>. The three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are:</w:t>
      </w:r>
    </w:p>
    <w:p w14:paraId="7ACA004B" w14:textId="77777777" w:rsidR="00F7306F" w:rsidRDefault="009E5193">
      <w:pPr>
        <w:pStyle w:val="ListParagraph"/>
        <w:numPr>
          <w:ilvl w:val="0"/>
          <w:numId w:val="11"/>
        </w:numPr>
        <w:tabs>
          <w:tab w:val="left" w:pos="879"/>
        </w:tabs>
        <w:spacing w:before="15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expect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disclosed;</w:t>
      </w:r>
      <w:proofErr w:type="gramEnd"/>
    </w:p>
    <w:p w14:paraId="327A282C" w14:textId="77777777" w:rsidR="00F7306F" w:rsidRDefault="009E5193">
      <w:pPr>
        <w:pStyle w:val="ListParagraph"/>
        <w:numPr>
          <w:ilvl w:val="0"/>
          <w:numId w:val="11"/>
        </w:numPr>
        <w:tabs>
          <w:tab w:val="left" w:pos="879"/>
        </w:tabs>
        <w:spacing w:before="161"/>
        <w:ind w:right="164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is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ASX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formed the</w:t>
      </w:r>
      <w:r>
        <w:rPr>
          <w:spacing w:val="-3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ceased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confidential;</w:t>
      </w:r>
      <w:proofErr w:type="gramEnd"/>
    </w:p>
    <w:p w14:paraId="1363DB41" w14:textId="77777777" w:rsidR="00F7306F" w:rsidRDefault="009E5193">
      <w:pPr>
        <w:pStyle w:val="ListParagraph"/>
        <w:numPr>
          <w:ilvl w:val="0"/>
          <w:numId w:val="11"/>
        </w:numPr>
        <w:tabs>
          <w:tab w:val="left" w:pos="879"/>
        </w:tabs>
        <w:rPr>
          <w:sz w:val="20"/>
        </w:rPr>
      </w:pP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applies:</w:t>
      </w:r>
    </w:p>
    <w:p w14:paraId="78DF1A16" w14:textId="77777777" w:rsidR="00F7306F" w:rsidRDefault="009E5193">
      <w:pPr>
        <w:pStyle w:val="ListParagraph"/>
        <w:numPr>
          <w:ilvl w:val="1"/>
          <w:numId w:val="11"/>
        </w:numPr>
        <w:tabs>
          <w:tab w:val="left" w:pos="1519"/>
          <w:tab w:val="left" w:pos="1520"/>
        </w:tabs>
        <w:spacing w:before="162"/>
        <w:ind w:hanging="342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be a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 law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disclose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information;</w:t>
      </w:r>
      <w:proofErr w:type="gramEnd"/>
    </w:p>
    <w:p w14:paraId="21F8B727" w14:textId="77777777" w:rsidR="00F7306F" w:rsidRDefault="009E5193">
      <w:pPr>
        <w:pStyle w:val="ListParagraph"/>
        <w:numPr>
          <w:ilvl w:val="1"/>
          <w:numId w:val="11"/>
        </w:numPr>
        <w:tabs>
          <w:tab w:val="left" w:pos="1520"/>
        </w:tabs>
        <w:ind w:hanging="342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concerns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incomplete</w:t>
      </w:r>
      <w:r>
        <w:rPr>
          <w:spacing w:val="-3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negotiation;</w:t>
      </w:r>
      <w:proofErr w:type="gramEnd"/>
    </w:p>
    <w:p w14:paraId="5D972211" w14:textId="77777777" w:rsidR="00F7306F" w:rsidRDefault="009E5193">
      <w:pPr>
        <w:pStyle w:val="ListParagraph"/>
        <w:numPr>
          <w:ilvl w:val="1"/>
          <w:numId w:val="11"/>
        </w:numPr>
        <w:tabs>
          <w:tab w:val="left" w:pos="1520"/>
        </w:tabs>
        <w:spacing w:before="161"/>
        <w:ind w:right="68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comprises</w:t>
      </w:r>
      <w:r>
        <w:rPr>
          <w:spacing w:val="-3"/>
          <w:sz w:val="20"/>
        </w:rPr>
        <w:t xml:space="preserve"> </w:t>
      </w:r>
      <w:r>
        <w:rPr>
          <w:sz w:val="20"/>
        </w:rPr>
        <w:t>matters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supposition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insufficiently</w:t>
      </w:r>
      <w:r>
        <w:rPr>
          <w:spacing w:val="-3"/>
          <w:sz w:val="20"/>
        </w:rPr>
        <w:t xml:space="preserve"> </w:t>
      </w:r>
      <w:r>
        <w:rPr>
          <w:sz w:val="20"/>
        </w:rPr>
        <w:t>definite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warrant</w:t>
      </w:r>
      <w:r>
        <w:rPr>
          <w:spacing w:val="-53"/>
          <w:sz w:val="20"/>
        </w:rPr>
        <w:t xml:space="preserve"> </w:t>
      </w:r>
      <w:proofErr w:type="gramStart"/>
      <w:r>
        <w:rPr>
          <w:sz w:val="20"/>
        </w:rPr>
        <w:t>disclosure;</w:t>
      </w:r>
      <w:proofErr w:type="gramEnd"/>
    </w:p>
    <w:p w14:paraId="0A02CA49" w14:textId="77777777" w:rsidR="00F7306F" w:rsidRDefault="009E5193">
      <w:pPr>
        <w:pStyle w:val="ListParagraph"/>
        <w:numPr>
          <w:ilvl w:val="1"/>
          <w:numId w:val="11"/>
        </w:numPr>
        <w:tabs>
          <w:tab w:val="left" w:pos="1520"/>
        </w:tabs>
        <w:ind w:hanging="342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generated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entity;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2816F969" w14:textId="77777777" w:rsidR="00F7306F" w:rsidRDefault="009E5193">
      <w:pPr>
        <w:pStyle w:val="ListParagraph"/>
        <w:numPr>
          <w:ilvl w:val="1"/>
          <w:numId w:val="11"/>
        </w:numPr>
        <w:tabs>
          <w:tab w:val="left" w:pos="1520"/>
        </w:tabs>
        <w:ind w:hanging="342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secret.</w:t>
      </w:r>
    </w:p>
    <w:p w14:paraId="146AEF0A" w14:textId="77777777" w:rsidR="00F7306F" w:rsidRDefault="00F7306F">
      <w:pPr>
        <w:pStyle w:val="BodyText"/>
        <w:spacing w:before="3"/>
      </w:pPr>
    </w:p>
    <w:p w14:paraId="65610775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3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operates only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three requirements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52"/>
        </w:rPr>
        <w:t xml:space="preserve"> </w:t>
      </w:r>
      <w:r>
        <w:t xml:space="preserve">ceases to be satisfied, the exception no longer </w:t>
      </w:r>
      <w:proofErr w:type="gramStart"/>
      <w:r>
        <w:t>applies</w:t>
      </w:r>
      <w:proofErr w:type="gramEnd"/>
      <w:r>
        <w:t xml:space="preserve"> and the entity must disclose the information</w:t>
      </w:r>
      <w:r>
        <w:rPr>
          <w:spacing w:val="1"/>
        </w:rPr>
        <w:t xml:space="preserve"> </w:t>
      </w:r>
      <w:r>
        <w:t>immediately.</w:t>
      </w:r>
    </w:p>
    <w:p w14:paraId="5667EF84" w14:textId="77777777" w:rsidR="00F7306F" w:rsidRDefault="00F7306F">
      <w:pPr>
        <w:pStyle w:val="BodyText"/>
      </w:pPr>
    </w:p>
    <w:p w14:paraId="6C5C76E3" w14:textId="77777777" w:rsidR="00F7306F" w:rsidRDefault="009E5193">
      <w:pPr>
        <w:pStyle w:val="BodyText"/>
        <w:ind w:left="158" w:right="215"/>
      </w:pPr>
      <w:r>
        <w:t>Any person in possession of information which falls within the exception must be conscious of the</w:t>
      </w:r>
      <w:r>
        <w:rPr>
          <w:spacing w:val="1"/>
        </w:rPr>
        <w:t xml:space="preserve"> </w:t>
      </w:r>
      <w:r>
        <w:t>importance of safeguarding the confidentiality of the information to avoid premature disclosure.</w:t>
      </w:r>
      <w:r>
        <w:rPr>
          <w:spacing w:val="1"/>
        </w:rPr>
        <w:t xml:space="preserve"> </w:t>
      </w:r>
      <w:r>
        <w:t>A leak of</w:t>
      </w:r>
      <w:r>
        <w:rPr>
          <w:spacing w:val="1"/>
        </w:rPr>
        <w:t xml:space="preserve"> </w:t>
      </w:r>
      <w:r>
        <w:t>confidential information will immediately deny the Company the ability to withhold the information from the</w:t>
      </w:r>
      <w:r>
        <w:rPr>
          <w:spacing w:val="-53"/>
        </w:rPr>
        <w:t xml:space="preserve"> </w:t>
      </w:r>
      <w:r>
        <w:t>ASX and force the Company to make a ‘premature’ announcement, regardless of where the leak comes</w:t>
      </w:r>
      <w:r>
        <w:rPr>
          <w:spacing w:val="1"/>
        </w:rPr>
        <w:t xml:space="preserve"> </w:t>
      </w:r>
      <w:r>
        <w:t>from.</w:t>
      </w:r>
    </w:p>
    <w:p w14:paraId="3249DDCC" w14:textId="77777777" w:rsidR="00F7306F" w:rsidRDefault="00F7306F">
      <w:pPr>
        <w:pStyle w:val="BodyText"/>
      </w:pPr>
    </w:p>
    <w:p w14:paraId="56CEB459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Applying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Practice</w:t>
      </w:r>
    </w:p>
    <w:p w14:paraId="52E9A0FC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67D1B78A" w14:textId="77777777" w:rsidR="00F7306F" w:rsidRDefault="009E5193">
      <w:pPr>
        <w:pStyle w:val="BodyText"/>
        <w:ind w:left="158" w:right="153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disclosure</w:t>
      </w:r>
      <w:r>
        <w:rPr>
          <w:spacing w:val="-53"/>
        </w:rPr>
        <w:t xml:space="preserve"> </w:t>
      </w:r>
      <w:r>
        <w:t>include:</w:t>
      </w:r>
    </w:p>
    <w:p w14:paraId="737B1AB9" w14:textId="77777777" w:rsidR="00F7306F" w:rsidRDefault="009E5193">
      <w:pPr>
        <w:pStyle w:val="ListParagraph"/>
        <w:numPr>
          <w:ilvl w:val="0"/>
          <w:numId w:val="10"/>
        </w:numPr>
        <w:tabs>
          <w:tab w:val="left" w:pos="879"/>
        </w:tabs>
        <w:spacing w:before="160" w:line="242" w:lineRule="auto"/>
        <w:ind w:right="510"/>
        <w:rPr>
          <w:sz w:val="20"/>
        </w:rPr>
      </w:pP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acquisitions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disposals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3"/>
          <w:sz w:val="20"/>
        </w:rPr>
        <w:t xml:space="preserve"> </w:t>
      </w:r>
      <w:r>
        <w:rPr>
          <w:sz w:val="20"/>
        </w:rPr>
        <w:t>remain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confidential;</w:t>
      </w:r>
      <w:proofErr w:type="gramEnd"/>
    </w:p>
    <w:p w14:paraId="54BD1322" w14:textId="77777777" w:rsidR="00F7306F" w:rsidRDefault="009E5193">
      <w:pPr>
        <w:pStyle w:val="ListParagraph"/>
        <w:numPr>
          <w:ilvl w:val="0"/>
          <w:numId w:val="10"/>
        </w:numPr>
        <w:tabs>
          <w:tab w:val="left" w:pos="879"/>
        </w:tabs>
        <w:spacing w:before="157"/>
        <w:rPr>
          <w:sz w:val="20"/>
        </w:rPr>
      </w:pP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budgets,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accounts,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intelligence;</w:t>
      </w:r>
      <w:proofErr w:type="gramEnd"/>
    </w:p>
    <w:p w14:paraId="7493D6CA" w14:textId="77777777" w:rsidR="00F7306F" w:rsidRDefault="009E5193">
      <w:pPr>
        <w:pStyle w:val="ListParagraph"/>
        <w:numPr>
          <w:ilvl w:val="0"/>
          <w:numId w:val="10"/>
        </w:numPr>
        <w:tabs>
          <w:tab w:val="left" w:pos="879"/>
        </w:tabs>
        <w:spacing w:before="158"/>
        <w:rPr>
          <w:sz w:val="20"/>
        </w:rPr>
      </w:pP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lenders;</w:t>
      </w:r>
      <w:proofErr w:type="gramEnd"/>
    </w:p>
    <w:p w14:paraId="66A4029C" w14:textId="77777777" w:rsidR="00F7306F" w:rsidRDefault="00F7306F">
      <w:pPr>
        <w:rPr>
          <w:sz w:val="20"/>
        </w:rPr>
        <w:sectPr w:rsidR="00F7306F">
          <w:pgSz w:w="12240" w:h="15840"/>
          <w:pgMar w:top="1320" w:right="1260" w:bottom="1200" w:left="1260" w:header="358" w:footer="960" w:gutter="0"/>
          <w:cols w:space="720"/>
        </w:sectPr>
      </w:pPr>
    </w:p>
    <w:p w14:paraId="3D0504FF" w14:textId="77777777" w:rsidR="00F7306F" w:rsidRDefault="009E5193">
      <w:pPr>
        <w:pStyle w:val="ListParagraph"/>
        <w:numPr>
          <w:ilvl w:val="0"/>
          <w:numId w:val="10"/>
        </w:numPr>
        <w:tabs>
          <w:tab w:val="left" w:pos="879"/>
        </w:tabs>
        <w:spacing w:before="82"/>
        <w:rPr>
          <w:sz w:val="20"/>
        </w:rPr>
      </w:pPr>
      <w:r>
        <w:rPr>
          <w:sz w:val="20"/>
        </w:rPr>
        <w:lastRenderedPageBreak/>
        <w:t>financing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usual</w:t>
      </w:r>
      <w:r>
        <w:rPr>
          <w:spacing w:val="-1"/>
          <w:sz w:val="20"/>
        </w:rPr>
        <w:t xml:space="preserve"> </w:t>
      </w:r>
      <w:r>
        <w:rPr>
          <w:sz w:val="20"/>
        </w:rPr>
        <w:t>course;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049D7AD0" w14:textId="77777777" w:rsidR="00F7306F" w:rsidRDefault="009E5193">
      <w:pPr>
        <w:pStyle w:val="ListParagraph"/>
        <w:numPr>
          <w:ilvl w:val="0"/>
          <w:numId w:val="10"/>
        </w:numPr>
        <w:tabs>
          <w:tab w:val="left" w:pos="879"/>
        </w:tabs>
        <w:spacing w:before="162"/>
        <w:rPr>
          <w:sz w:val="20"/>
        </w:rPr>
      </w:pPr>
      <w:r>
        <w:rPr>
          <w:sz w:val="20"/>
        </w:rPr>
        <w:t>dispute</w:t>
      </w:r>
      <w:r>
        <w:rPr>
          <w:spacing w:val="-4"/>
          <w:sz w:val="20"/>
        </w:rPr>
        <w:t xml:space="preserve"> </w:t>
      </w:r>
      <w:r>
        <w:rPr>
          <w:sz w:val="20"/>
        </w:rPr>
        <w:t>settlement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negotiations.</w:t>
      </w:r>
    </w:p>
    <w:p w14:paraId="287D3EAD" w14:textId="77777777" w:rsidR="00F7306F" w:rsidRDefault="00F7306F">
      <w:pPr>
        <w:pStyle w:val="BodyText"/>
        <w:spacing w:before="1"/>
      </w:pPr>
    </w:p>
    <w:p w14:paraId="67DA46C4" w14:textId="77777777" w:rsidR="00F7306F" w:rsidRDefault="009E5193">
      <w:pPr>
        <w:pStyle w:val="BodyText"/>
        <w:ind w:left="158" w:right="225"/>
      </w:pPr>
      <w:r>
        <w:t>However, there may be a number of matters which are commercially sensitive, the disclosure of which</w:t>
      </w:r>
      <w:r>
        <w:rPr>
          <w:spacing w:val="1"/>
        </w:rPr>
        <w:t xml:space="preserve"> </w:t>
      </w:r>
      <w:r>
        <w:t xml:space="preserve">would be detrimental to the </w:t>
      </w:r>
      <w:proofErr w:type="gramStart"/>
      <w:r>
        <w:t>Company</w:t>
      </w:r>
      <w:proofErr w:type="gramEnd"/>
      <w:r>
        <w:t xml:space="preserve"> and which may, depending on the circumstances, be required to be</w:t>
      </w:r>
      <w:r>
        <w:rPr>
          <w:spacing w:val="-53"/>
        </w:rPr>
        <w:t xml:space="preserve"> </w:t>
      </w:r>
      <w:r>
        <w:t>disclosed 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fall 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exceptions.</w:t>
      </w:r>
      <w:r>
        <w:rPr>
          <w:spacing w:val="4"/>
        </w:rPr>
        <w:t xml:space="preserve"> </w:t>
      </w:r>
      <w:r>
        <w:t>Examples include:</w:t>
      </w:r>
    </w:p>
    <w:p w14:paraId="3BD9B7D4" w14:textId="77777777" w:rsidR="00F7306F" w:rsidRDefault="009E5193">
      <w:pPr>
        <w:pStyle w:val="ListParagraph"/>
        <w:numPr>
          <w:ilvl w:val="0"/>
          <w:numId w:val="9"/>
        </w:numPr>
        <w:tabs>
          <w:tab w:val="left" w:pos="879"/>
        </w:tabs>
        <w:spacing w:before="15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allegation</w:t>
      </w:r>
      <w:r>
        <w:rPr>
          <w:spacing w:val="-2"/>
          <w:sz w:val="20"/>
        </w:rPr>
        <w:t xml:space="preserve"> </w:t>
      </w:r>
      <w:r>
        <w:rPr>
          <w:sz w:val="20"/>
        </w:rPr>
        <w:t>or investigation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body;</w:t>
      </w:r>
      <w:proofErr w:type="gramEnd"/>
    </w:p>
    <w:p w14:paraId="2A6E05B3" w14:textId="77777777" w:rsidR="00F7306F" w:rsidRDefault="009E5193">
      <w:pPr>
        <w:pStyle w:val="ListParagraph"/>
        <w:numPr>
          <w:ilvl w:val="0"/>
          <w:numId w:val="9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‘complete’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proposal;</w:t>
      </w:r>
      <w:proofErr w:type="gramEnd"/>
    </w:p>
    <w:p w14:paraId="59DD7B05" w14:textId="77777777" w:rsidR="00F7306F" w:rsidRDefault="009E5193">
      <w:pPr>
        <w:pStyle w:val="ListParagraph"/>
        <w:numPr>
          <w:ilvl w:val="0"/>
          <w:numId w:val="9"/>
        </w:numPr>
        <w:tabs>
          <w:tab w:val="left" w:pos="879"/>
        </w:tabs>
        <w:spacing w:line="242" w:lineRule="auto"/>
        <w:ind w:right="338"/>
        <w:rPr>
          <w:sz w:val="20"/>
        </w:rPr>
      </w:pP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settlement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 dispute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wish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keep 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which is</w:t>
      </w:r>
      <w:r>
        <w:rPr>
          <w:spacing w:val="-5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supported</w:t>
      </w:r>
      <w:r>
        <w:rPr>
          <w:spacing w:val="-1"/>
          <w:sz w:val="20"/>
        </w:rPr>
        <w:t xml:space="preserve"> </w:t>
      </w:r>
      <w:r>
        <w:rPr>
          <w:sz w:val="20"/>
        </w:rPr>
        <w:t>by a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-2"/>
          <w:sz w:val="20"/>
        </w:rPr>
        <w:t xml:space="preserve"> </w:t>
      </w:r>
      <w:r>
        <w:rPr>
          <w:sz w:val="20"/>
        </w:rPr>
        <w:t>order of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confidentiality;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20C5443D" w14:textId="77777777" w:rsidR="00F7306F" w:rsidRDefault="009E5193">
      <w:pPr>
        <w:pStyle w:val="ListParagraph"/>
        <w:numPr>
          <w:ilvl w:val="0"/>
          <w:numId w:val="9"/>
        </w:numPr>
        <w:tabs>
          <w:tab w:val="left" w:pos="879"/>
        </w:tabs>
        <w:spacing w:before="157"/>
        <w:rPr>
          <w:sz w:val="20"/>
        </w:rPr>
      </w:pP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customer.</w:t>
      </w:r>
    </w:p>
    <w:p w14:paraId="4AD78E55" w14:textId="77777777" w:rsidR="00F7306F" w:rsidRDefault="00F7306F">
      <w:pPr>
        <w:pStyle w:val="BodyText"/>
        <w:spacing w:before="1"/>
      </w:pPr>
    </w:p>
    <w:p w14:paraId="4A7C393B" w14:textId="77777777" w:rsidR="00F7306F" w:rsidRDefault="009E5193">
      <w:pPr>
        <w:pStyle w:val="BodyText"/>
        <w:ind w:left="158"/>
      </w:pPr>
      <w:r>
        <w:t>Whether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type</w:t>
      </w:r>
      <w:r>
        <w:rPr>
          <w:spacing w:val="-3"/>
        </w:rPr>
        <w:t xml:space="preserve"> </w:t>
      </w:r>
      <w:r>
        <w:t>falls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facts.</w:t>
      </w:r>
    </w:p>
    <w:p w14:paraId="1AAC6AEC" w14:textId="77777777" w:rsidR="00F7306F" w:rsidRDefault="00F7306F">
      <w:pPr>
        <w:pStyle w:val="BodyText"/>
        <w:rPr>
          <w:sz w:val="22"/>
        </w:rPr>
      </w:pPr>
    </w:p>
    <w:p w14:paraId="638E9515" w14:textId="77777777" w:rsidR="00F7306F" w:rsidRDefault="00F7306F">
      <w:pPr>
        <w:pStyle w:val="BodyText"/>
        <w:spacing w:before="2"/>
        <w:rPr>
          <w:sz w:val="18"/>
        </w:rPr>
      </w:pPr>
    </w:p>
    <w:p w14:paraId="6FFA2D0E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ind w:hanging="527"/>
      </w:pPr>
      <w:r>
        <w:t>RELEVANT</w:t>
      </w:r>
      <w:r>
        <w:rPr>
          <w:spacing w:val="-4"/>
        </w:rPr>
        <w:t xml:space="preserve"> </w:t>
      </w:r>
      <w:r>
        <w:t>INFORMATION</w:t>
      </w:r>
    </w:p>
    <w:p w14:paraId="6B9F5789" w14:textId="77777777" w:rsidR="00F7306F" w:rsidRDefault="00F7306F">
      <w:pPr>
        <w:pStyle w:val="BodyText"/>
        <w:spacing w:before="11"/>
        <w:rPr>
          <w:b/>
          <w:sz w:val="19"/>
        </w:rPr>
      </w:pPr>
    </w:p>
    <w:p w14:paraId="5AEE20DF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Identifying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</w:p>
    <w:p w14:paraId="7C6FFFD2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6FB6224F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briefed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continuous disclosure</w:t>
      </w:r>
      <w:r>
        <w:rPr>
          <w:spacing w:val="-53"/>
        </w:rPr>
        <w:t xml:space="preserve"> </w:t>
      </w:r>
      <w:r>
        <w:t>regime:</w:t>
      </w:r>
    </w:p>
    <w:p w14:paraId="394F16D4" w14:textId="77777777" w:rsidR="00F7306F" w:rsidRDefault="009E5193">
      <w:pPr>
        <w:pStyle w:val="ListParagraph"/>
        <w:numPr>
          <w:ilvl w:val="0"/>
          <w:numId w:val="8"/>
        </w:numPr>
        <w:tabs>
          <w:tab w:val="left" w:pos="879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Directors;</w:t>
      </w:r>
      <w:proofErr w:type="gramEnd"/>
    </w:p>
    <w:p w14:paraId="2A2B8CAC" w14:textId="77777777" w:rsidR="00F7306F" w:rsidRDefault="009E5193">
      <w:pPr>
        <w:pStyle w:val="ListParagraph"/>
        <w:numPr>
          <w:ilvl w:val="0"/>
          <w:numId w:val="8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Chairman;</w:t>
      </w:r>
      <w:proofErr w:type="gramEnd"/>
    </w:p>
    <w:p w14:paraId="63C06B2A" w14:textId="77777777" w:rsidR="00F7306F" w:rsidRDefault="009E5193">
      <w:pPr>
        <w:pStyle w:val="ListParagraph"/>
        <w:numPr>
          <w:ilvl w:val="0"/>
          <w:numId w:val="8"/>
        </w:numPr>
        <w:tabs>
          <w:tab w:val="left" w:pos="879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CEO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COO;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67DC0B70" w14:textId="77777777" w:rsidR="00F7306F" w:rsidRDefault="009E5193">
      <w:pPr>
        <w:pStyle w:val="ListParagraph"/>
        <w:numPr>
          <w:ilvl w:val="0"/>
          <w:numId w:val="8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Counsel,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CFO.</w:t>
      </w:r>
    </w:p>
    <w:p w14:paraId="7FAFB814" w14:textId="77777777" w:rsidR="00F7306F" w:rsidRDefault="00F7306F">
      <w:pPr>
        <w:pStyle w:val="BodyText"/>
        <w:spacing w:before="1"/>
      </w:pPr>
    </w:p>
    <w:p w14:paraId="1335C2CA" w14:textId="77777777" w:rsidR="00F7306F" w:rsidRDefault="009E5193">
      <w:pPr>
        <w:pStyle w:val="BodyText"/>
        <w:spacing w:before="1"/>
        <w:ind w:left="158" w:right="214"/>
      </w:pPr>
      <w:r>
        <w:t>In addition, each member of the executive team should receive a copy of this Policy and be briefed on the</w:t>
      </w:r>
      <w:r>
        <w:rPr>
          <w:spacing w:val="-53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disclosure</w:t>
      </w:r>
      <w:r>
        <w:rPr>
          <w:spacing w:val="2"/>
        </w:rPr>
        <w:t xml:space="preserve"> </w:t>
      </w:r>
      <w:r>
        <w:t>regime.</w:t>
      </w:r>
    </w:p>
    <w:p w14:paraId="107E8C0A" w14:textId="77777777" w:rsidR="00F7306F" w:rsidRDefault="00F7306F">
      <w:pPr>
        <w:pStyle w:val="BodyText"/>
        <w:spacing w:before="10"/>
        <w:rPr>
          <w:sz w:val="19"/>
        </w:rPr>
      </w:pPr>
    </w:p>
    <w:p w14:paraId="61CF0823" w14:textId="77777777" w:rsidR="00F7306F" w:rsidRDefault="009E5193">
      <w:pPr>
        <w:pStyle w:val="BodyText"/>
        <w:ind w:left="158"/>
      </w:pPr>
      <w:r>
        <w:t>In most cases, whether information must be disclosed will be self-evident on a simple application of the</w:t>
      </w:r>
      <w:r>
        <w:rPr>
          <w:spacing w:val="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Policy.</w:t>
      </w:r>
      <w:r>
        <w:rPr>
          <w:spacing w:val="5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unclear 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53"/>
        </w:rPr>
        <w:t xml:space="preserve"> </w:t>
      </w:r>
      <w:r>
        <w:t>needs to be disclosed.</w:t>
      </w:r>
      <w:r>
        <w:rPr>
          <w:spacing w:val="1"/>
        </w:rPr>
        <w:t xml:space="preserve"> </w:t>
      </w:r>
      <w:r>
        <w:t>In these cases, it may be helpful to assess the information by reference to the</w:t>
      </w:r>
      <w:r>
        <w:rPr>
          <w:spacing w:val="1"/>
        </w:rPr>
        <w:t xml:space="preserve"> </w:t>
      </w:r>
      <w:r>
        <w:t>questions set out below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and General</w:t>
      </w:r>
      <w:r>
        <w:rPr>
          <w:spacing w:val="-1"/>
        </w:rPr>
        <w:t xml:space="preserve"> </w:t>
      </w:r>
      <w:r>
        <w:t>Counsel:</w:t>
      </w:r>
    </w:p>
    <w:p w14:paraId="5E7822DF" w14:textId="77777777" w:rsidR="00F7306F" w:rsidRDefault="009E5193">
      <w:pPr>
        <w:pStyle w:val="ListParagraph"/>
        <w:numPr>
          <w:ilvl w:val="0"/>
          <w:numId w:val="7"/>
        </w:numPr>
        <w:tabs>
          <w:tab w:val="left" w:pos="879"/>
        </w:tabs>
        <w:spacing w:before="160"/>
        <w:ind w:right="325"/>
        <w:rPr>
          <w:sz w:val="20"/>
        </w:rPr>
      </w:pPr>
      <w:r>
        <w:rPr>
          <w:sz w:val="20"/>
        </w:rPr>
        <w:t>“Would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sell</w:t>
      </w:r>
      <w:r>
        <w:rPr>
          <w:spacing w:val="-5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entity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53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price?”</w:t>
      </w:r>
    </w:p>
    <w:p w14:paraId="41DE9E07" w14:textId="77777777" w:rsidR="00F7306F" w:rsidRDefault="009E5193">
      <w:pPr>
        <w:pStyle w:val="ListParagraph"/>
        <w:numPr>
          <w:ilvl w:val="0"/>
          <w:numId w:val="7"/>
        </w:numPr>
        <w:tabs>
          <w:tab w:val="left" w:pos="879"/>
        </w:tabs>
        <w:ind w:right="297"/>
        <w:rPr>
          <w:sz w:val="20"/>
        </w:rPr>
      </w:pPr>
      <w:r>
        <w:rPr>
          <w:sz w:val="20"/>
        </w:rPr>
        <w:t>“Would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feel</w:t>
      </w:r>
      <w:r>
        <w:rPr>
          <w:spacing w:val="-4"/>
          <w:sz w:val="20"/>
        </w:rPr>
        <w:t xml:space="preserve"> </w:t>
      </w:r>
      <w:r>
        <w:rPr>
          <w:sz w:val="20"/>
        </w:rPr>
        <w:t>exposed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insider</w:t>
      </w:r>
      <w:r>
        <w:rPr>
          <w:spacing w:val="-2"/>
          <w:sz w:val="20"/>
        </w:rPr>
        <w:t xml:space="preserve"> </w:t>
      </w:r>
      <w:r>
        <w:rPr>
          <w:sz w:val="20"/>
        </w:rPr>
        <w:t>trading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buy or</w:t>
      </w:r>
      <w:r>
        <w:rPr>
          <w:spacing w:val="-4"/>
          <w:sz w:val="20"/>
        </w:rPr>
        <w:t xml:space="preserve"> </w:t>
      </w:r>
      <w:r>
        <w:rPr>
          <w:sz w:val="20"/>
        </w:rPr>
        <w:t>sell</w:t>
      </w:r>
      <w:r>
        <w:rPr>
          <w:spacing w:val="-4"/>
          <w:sz w:val="20"/>
        </w:rPr>
        <w:t xml:space="preserve"> </w:t>
      </w:r>
      <w:r>
        <w:rPr>
          <w:sz w:val="20"/>
        </w:rPr>
        <w:t>securities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entity</w:t>
      </w:r>
      <w:r>
        <w:rPr>
          <w:spacing w:val="-5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price,</w:t>
      </w:r>
      <w:r>
        <w:rPr>
          <w:spacing w:val="-3"/>
          <w:sz w:val="20"/>
        </w:rPr>
        <w:t xml:space="preserve"> </w:t>
      </w:r>
      <w:r>
        <w:rPr>
          <w:sz w:val="20"/>
        </w:rPr>
        <w:t>knowing</w:t>
      </w:r>
      <w:r>
        <w:rPr>
          <w:spacing w:val="-5"/>
          <w:sz w:val="20"/>
        </w:rPr>
        <w:t xml:space="preserve"> </w:t>
      </w:r>
      <w:r>
        <w:rPr>
          <w:sz w:val="20"/>
        </w:rPr>
        <w:t>this 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had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disclosed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market?”</w:t>
      </w:r>
    </w:p>
    <w:p w14:paraId="1461444B" w14:textId="77777777" w:rsidR="00F7306F" w:rsidRDefault="00F7306F">
      <w:pPr>
        <w:pStyle w:val="BodyText"/>
        <w:spacing w:before="1"/>
      </w:pPr>
    </w:p>
    <w:p w14:paraId="7285AB3D" w14:textId="77777777" w:rsidR="00F7306F" w:rsidRDefault="009E5193">
      <w:pPr>
        <w:pStyle w:val="BodyText"/>
        <w:ind w:left="158" w:right="153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“yes”,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cautionary</w:t>
      </w:r>
      <w:r>
        <w:rPr>
          <w:spacing w:val="-2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may well be market sensitive and, if it does not fall within the exceptions to immediate</w:t>
      </w:r>
      <w:r>
        <w:rPr>
          <w:spacing w:val="1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disclosed to ASX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Rule 3.1.</w:t>
      </w:r>
    </w:p>
    <w:p w14:paraId="0D0733A2" w14:textId="77777777" w:rsidR="00F7306F" w:rsidRDefault="00F7306F">
      <w:pPr>
        <w:pStyle w:val="BodyText"/>
      </w:pPr>
    </w:p>
    <w:p w14:paraId="685473B0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Continuous</w:t>
      </w:r>
      <w:r>
        <w:rPr>
          <w:spacing w:val="-5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</w:t>
      </w:r>
    </w:p>
    <w:p w14:paraId="0AE71CBA" w14:textId="77777777" w:rsidR="00F7306F" w:rsidRDefault="00F7306F">
      <w:pPr>
        <w:pStyle w:val="BodyText"/>
        <w:spacing w:before="1"/>
        <w:rPr>
          <w:b/>
        </w:rPr>
      </w:pPr>
    </w:p>
    <w:p w14:paraId="5F45D3BA" w14:textId="77777777" w:rsidR="00F7306F" w:rsidRDefault="009E5193">
      <w:pPr>
        <w:pStyle w:val="BodyText"/>
        <w:ind w:left="158" w:right="199"/>
      </w:pPr>
      <w:r>
        <w:t>The Company may issue an announcement, where it is necessary to comply with the continuous</w:t>
      </w:r>
      <w:r>
        <w:rPr>
          <w:spacing w:val="1"/>
        </w:rPr>
        <w:t xml:space="preserve"> </w:t>
      </w:r>
      <w:r>
        <w:t>disclosure obligations, for the purpose of correcting factual errors or responding to a formal request from</w:t>
      </w:r>
      <w:r>
        <w:rPr>
          <w:spacing w:val="1"/>
        </w:rPr>
        <w:t xml:space="preserve"> </w:t>
      </w:r>
      <w:r>
        <w:t>ASX for information.</w:t>
      </w:r>
      <w:r>
        <w:rPr>
          <w:spacing w:val="1"/>
        </w:rPr>
        <w:t xml:space="preserve"> </w:t>
      </w:r>
      <w:r>
        <w:t>To ensure that the share market is properly informed, the Company requires all</w:t>
      </w:r>
      <w:r>
        <w:rPr>
          <w:spacing w:val="1"/>
        </w:rPr>
        <w:t xml:space="preserve"> </w:t>
      </w:r>
      <w:r>
        <w:t>senior managers, employees (including contractors, consultants or persons hired temporarily),</w:t>
      </w:r>
      <w:r>
        <w:rPr>
          <w:spacing w:val="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advisers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market</w:t>
      </w:r>
    </w:p>
    <w:p w14:paraId="14D85D57" w14:textId="77777777" w:rsidR="00F7306F" w:rsidRDefault="00F7306F">
      <w:pPr>
        <w:sectPr w:rsidR="00F7306F">
          <w:pgSz w:w="12240" w:h="15840"/>
          <w:pgMar w:top="1320" w:right="1260" w:bottom="1200" w:left="1260" w:header="358" w:footer="960" w:gutter="0"/>
          <w:cols w:space="720"/>
        </w:sectPr>
      </w:pPr>
    </w:p>
    <w:p w14:paraId="4B81931E" w14:textId="77777777" w:rsidR="00F7306F" w:rsidRDefault="009E5193">
      <w:pPr>
        <w:pStyle w:val="BodyText"/>
        <w:spacing w:before="85" w:line="229" w:lineRule="exact"/>
        <w:ind w:left="158"/>
      </w:pPr>
      <w:r>
        <w:lastRenderedPageBreak/>
        <w:t>sensitive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disclosure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ASX.</w:t>
      </w:r>
    </w:p>
    <w:p w14:paraId="44F5CECC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3"/>
        </w:rPr>
        <w:t xml:space="preserve"> </w:t>
      </w:r>
      <w:r>
        <w:t>ASX</w:t>
      </w:r>
      <w:r>
        <w:rPr>
          <w:spacing w:val="-3"/>
        </w:rPr>
        <w:t xml:space="preserve"> </w:t>
      </w:r>
      <w:r>
        <w:t>suggests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 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Company's</w:t>
      </w:r>
      <w:r>
        <w:rPr>
          <w:spacing w:val="-5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fulfilling</w:t>
      </w:r>
      <w:r>
        <w:rPr>
          <w:spacing w:val="1"/>
        </w:rPr>
        <w:t xml:space="preserve"> </w:t>
      </w:r>
      <w:r>
        <w:t>its continuous disclosure</w:t>
      </w:r>
      <w:r>
        <w:rPr>
          <w:spacing w:val="1"/>
        </w:rPr>
        <w:t xml:space="preserve"> </w:t>
      </w:r>
      <w:r>
        <w:t>obligations:</w:t>
      </w:r>
    </w:p>
    <w:p w14:paraId="250B4D57" w14:textId="77777777" w:rsidR="00F7306F" w:rsidRDefault="009E5193">
      <w:pPr>
        <w:pStyle w:val="ListParagraph"/>
        <w:numPr>
          <w:ilvl w:val="0"/>
          <w:numId w:val="6"/>
        </w:numPr>
        <w:tabs>
          <w:tab w:val="left" w:pos="879"/>
        </w:tabs>
        <w:spacing w:before="158" w:line="242" w:lineRule="auto"/>
        <w:ind w:right="597"/>
        <w:rPr>
          <w:sz w:val="20"/>
        </w:rPr>
      </w:pPr>
      <w:r>
        <w:rPr>
          <w:sz w:val="20"/>
        </w:rPr>
        <w:t>making</w:t>
      </w:r>
      <w:r>
        <w:rPr>
          <w:spacing w:val="-4"/>
          <w:sz w:val="20"/>
        </w:rPr>
        <w:t xml:space="preserve"> </w:t>
      </w:r>
      <w:r>
        <w:rPr>
          <w:sz w:val="20"/>
        </w:rPr>
        <w:t>holding</w:t>
      </w:r>
      <w:r>
        <w:rPr>
          <w:spacing w:val="-3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-2"/>
          <w:sz w:val="20"/>
        </w:rPr>
        <w:t xml:space="preserve"> </w:t>
      </w:r>
      <w:r>
        <w:rPr>
          <w:sz w:val="20"/>
        </w:rPr>
        <w:t>or applying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3"/>
          <w:sz w:val="20"/>
        </w:rPr>
        <w:t xml:space="preserve"> </w:t>
      </w:r>
      <w:r>
        <w:rPr>
          <w:sz w:val="20"/>
        </w:rPr>
        <w:t>halt,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exception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obligation applies (</w:t>
      </w:r>
      <w:proofErr w:type="gramStart"/>
      <w:r>
        <w:rPr>
          <w:sz w:val="20"/>
        </w:rPr>
        <w:t>e.g.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incomplete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uncertain</w:t>
      </w:r>
      <w:r>
        <w:rPr>
          <w:spacing w:val="1"/>
          <w:sz w:val="20"/>
        </w:rPr>
        <w:t xml:space="preserve"> </w:t>
      </w:r>
      <w:r>
        <w:rPr>
          <w:sz w:val="20"/>
        </w:rPr>
        <w:t>proposals);</w:t>
      </w:r>
    </w:p>
    <w:p w14:paraId="3DA2C54B" w14:textId="77777777" w:rsidR="00F7306F" w:rsidRDefault="009E5193">
      <w:pPr>
        <w:pStyle w:val="ListParagraph"/>
        <w:numPr>
          <w:ilvl w:val="0"/>
          <w:numId w:val="6"/>
        </w:numPr>
        <w:tabs>
          <w:tab w:val="left" w:pos="879"/>
        </w:tabs>
        <w:spacing w:before="157"/>
        <w:ind w:right="932"/>
        <w:rPr>
          <w:sz w:val="20"/>
        </w:rPr>
      </w:pP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respond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rumours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52"/>
          <w:sz w:val="20"/>
        </w:rPr>
        <w:t xml:space="preserve"> </w:t>
      </w:r>
      <w:r>
        <w:rPr>
          <w:sz w:val="20"/>
        </w:rPr>
        <w:t>movement,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2"/>
          <w:sz w:val="20"/>
        </w:rPr>
        <w:t xml:space="preserve"> </w:t>
      </w:r>
      <w:r>
        <w:rPr>
          <w:sz w:val="20"/>
        </w:rPr>
        <w:t>where no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denial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rumours;</w:t>
      </w:r>
      <w:proofErr w:type="gramEnd"/>
    </w:p>
    <w:p w14:paraId="28779B0D" w14:textId="77777777" w:rsidR="00F7306F" w:rsidRDefault="009E5193">
      <w:pPr>
        <w:pStyle w:val="ListParagraph"/>
        <w:numPr>
          <w:ilvl w:val="0"/>
          <w:numId w:val="6"/>
        </w:numPr>
        <w:tabs>
          <w:tab w:val="left" w:pos="879"/>
        </w:tabs>
        <w:spacing w:before="160"/>
        <w:ind w:right="166"/>
        <w:rPr>
          <w:sz w:val="20"/>
        </w:rPr>
      </w:pPr>
      <w:r>
        <w:rPr>
          <w:sz w:val="20"/>
        </w:rPr>
        <w:t>analysts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 provided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52"/>
          <w:sz w:val="20"/>
        </w:rPr>
        <w:t xml:space="preserve"> </w:t>
      </w:r>
      <w:r>
        <w:rPr>
          <w:sz w:val="20"/>
        </w:rPr>
        <w:t>should consider whether it is appropriate to clarify historical information and correct any factual</w:t>
      </w:r>
      <w:r>
        <w:rPr>
          <w:spacing w:val="1"/>
          <w:sz w:val="20"/>
        </w:rPr>
        <w:t xml:space="preserve"> </w:t>
      </w:r>
      <w:r>
        <w:rPr>
          <w:sz w:val="20"/>
        </w:rPr>
        <w:t>errors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analyst’s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assumptions;</w:t>
      </w:r>
      <w:proofErr w:type="gramEnd"/>
    </w:p>
    <w:p w14:paraId="0F83FC2C" w14:textId="77777777" w:rsidR="00F7306F" w:rsidRDefault="009E5193">
      <w:pPr>
        <w:pStyle w:val="ListParagraph"/>
        <w:numPr>
          <w:ilvl w:val="0"/>
          <w:numId w:val="6"/>
        </w:numPr>
        <w:tabs>
          <w:tab w:val="left" w:pos="879"/>
        </w:tabs>
        <w:ind w:right="787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widely</w:t>
      </w:r>
      <w:r>
        <w:rPr>
          <w:spacing w:val="-2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relieve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disclose it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ASX;</w:t>
      </w:r>
      <w:proofErr w:type="gramEnd"/>
    </w:p>
    <w:p w14:paraId="556DCB2C" w14:textId="77777777" w:rsidR="00F7306F" w:rsidRDefault="009E5193">
      <w:pPr>
        <w:pStyle w:val="ListParagraph"/>
        <w:numPr>
          <w:ilvl w:val="0"/>
          <w:numId w:val="6"/>
        </w:numPr>
        <w:tabs>
          <w:tab w:val="left" w:pos="879"/>
        </w:tabs>
        <w:spacing w:line="242" w:lineRule="auto"/>
        <w:ind w:right="37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must not</w:t>
      </w:r>
      <w:r>
        <w:rPr>
          <w:spacing w:val="-3"/>
          <w:sz w:val="20"/>
        </w:rPr>
        <w:t xml:space="preserve"> </w:t>
      </w:r>
      <w:r>
        <w:rPr>
          <w:sz w:val="20"/>
        </w:rPr>
        <w:t>release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(even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53"/>
          <w:sz w:val="20"/>
        </w:rPr>
        <w:t xml:space="preserve"> </w:t>
      </w:r>
      <w:r>
        <w:rPr>
          <w:sz w:val="20"/>
        </w:rPr>
        <w:t>embargoed basis) until the company has given the information to ASX and received an</w:t>
      </w:r>
      <w:r>
        <w:rPr>
          <w:spacing w:val="1"/>
          <w:sz w:val="20"/>
        </w:rPr>
        <w:t xml:space="preserve"> </w:t>
      </w:r>
      <w:r>
        <w:rPr>
          <w:sz w:val="20"/>
        </w:rPr>
        <w:t>acknowledgment that</w:t>
      </w:r>
      <w:r>
        <w:rPr>
          <w:spacing w:val="-1"/>
          <w:sz w:val="20"/>
        </w:rPr>
        <w:t xml:space="preserve"> </w:t>
      </w:r>
      <w:r>
        <w:rPr>
          <w:sz w:val="20"/>
        </w:rPr>
        <w:t>ASX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released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market;</w:t>
      </w:r>
      <w:proofErr w:type="gramEnd"/>
    </w:p>
    <w:p w14:paraId="701830BF" w14:textId="77777777" w:rsidR="00F7306F" w:rsidRDefault="009E5193">
      <w:pPr>
        <w:pStyle w:val="ListParagraph"/>
        <w:numPr>
          <w:ilvl w:val="0"/>
          <w:numId w:val="6"/>
        </w:numPr>
        <w:tabs>
          <w:tab w:val="left" w:pos="879"/>
        </w:tabs>
        <w:spacing w:before="156"/>
        <w:ind w:right="207"/>
        <w:rPr>
          <w:sz w:val="20"/>
        </w:rPr>
      </w:pPr>
      <w:r>
        <w:rPr>
          <w:sz w:val="20"/>
        </w:rPr>
        <w:t>an entity is not required to disclose general information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the price of gas) unless that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 effect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entity,</w:t>
      </w:r>
      <w:r>
        <w:rPr>
          <w:spacing w:val="-3"/>
          <w:sz w:val="20"/>
        </w:rPr>
        <w:t xml:space="preserve"> </w:t>
      </w:r>
      <w:r>
        <w:rPr>
          <w:sz w:val="20"/>
        </w:rPr>
        <w:t>e.g.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higher gas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entity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longer</w:t>
      </w:r>
      <w:r>
        <w:rPr>
          <w:spacing w:val="-1"/>
          <w:sz w:val="20"/>
        </w:rPr>
        <w:t xml:space="preserve"> </w:t>
      </w:r>
      <w:r>
        <w:rPr>
          <w:sz w:val="20"/>
        </w:rPr>
        <w:t>economically operate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power station.</w:t>
      </w:r>
    </w:p>
    <w:p w14:paraId="6B130074" w14:textId="77777777" w:rsidR="00F7306F" w:rsidRDefault="00F7306F">
      <w:pPr>
        <w:pStyle w:val="BodyText"/>
        <w:spacing w:before="11"/>
        <w:rPr>
          <w:sz w:val="19"/>
        </w:rPr>
      </w:pPr>
    </w:p>
    <w:p w14:paraId="53053FBA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Reporting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</w:p>
    <w:p w14:paraId="0B6A9778" w14:textId="77777777" w:rsidR="00F7306F" w:rsidRDefault="00F7306F">
      <w:pPr>
        <w:pStyle w:val="BodyText"/>
        <w:spacing w:before="1"/>
        <w:rPr>
          <w:b/>
        </w:rPr>
      </w:pPr>
    </w:p>
    <w:p w14:paraId="1341825B" w14:textId="77777777" w:rsidR="00F7306F" w:rsidRDefault="009E5193">
      <w:pPr>
        <w:pStyle w:val="BodyText"/>
        <w:ind w:left="158" w:right="337"/>
      </w:pPr>
      <w:r>
        <w:t>When any senior manager, employee (including contractors, consultants or persons hired temporarily),</w:t>
      </w:r>
      <w:r>
        <w:rPr>
          <w:spacing w:val="1"/>
        </w:rPr>
        <w:t xml:space="preserve"> </w:t>
      </w:r>
      <w:r>
        <w:t>professional adviser or Director becomes aware of potentially market sensitive information, they should</w:t>
      </w:r>
      <w:r>
        <w:rPr>
          <w:spacing w:val="1"/>
        </w:rPr>
        <w:t xml:space="preserve"> </w:t>
      </w:r>
      <w:r>
        <w:t>immediately advise full details to the Company Secretary, being the nominated Disclosure Officer who is</w:t>
      </w:r>
      <w:r>
        <w:rPr>
          <w:spacing w:val="-54"/>
        </w:rPr>
        <w:t xml:space="preserve"> </w:t>
      </w:r>
      <w:r>
        <w:t>responsible for</w:t>
      </w:r>
      <w:r>
        <w:rPr>
          <w:spacing w:val="-1"/>
        </w:rPr>
        <w:t xml:space="preserve"> </w:t>
      </w:r>
      <w:r>
        <w:t>communications with</w:t>
      </w:r>
      <w:r>
        <w:rPr>
          <w:spacing w:val="1"/>
        </w:rPr>
        <w:t xml:space="preserve"> </w:t>
      </w:r>
      <w:r>
        <w:t>ASX.</w:t>
      </w:r>
    </w:p>
    <w:p w14:paraId="53329388" w14:textId="77777777" w:rsidR="00F7306F" w:rsidRDefault="00F7306F">
      <w:pPr>
        <w:pStyle w:val="BodyText"/>
        <w:spacing w:before="11"/>
        <w:rPr>
          <w:sz w:val="19"/>
        </w:rPr>
      </w:pPr>
    </w:p>
    <w:p w14:paraId="5652A444" w14:textId="77777777" w:rsidR="00F7306F" w:rsidRDefault="009E5193">
      <w:pPr>
        <w:pStyle w:val="BodyText"/>
        <w:ind w:left="158"/>
      </w:pP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steps:</w:t>
      </w:r>
    </w:p>
    <w:p w14:paraId="3B74B911" w14:textId="77777777" w:rsidR="00F7306F" w:rsidRDefault="009E5193">
      <w:pPr>
        <w:pStyle w:val="ListParagraph"/>
        <w:numPr>
          <w:ilvl w:val="0"/>
          <w:numId w:val="5"/>
        </w:numPr>
        <w:tabs>
          <w:tab w:val="left" w:pos="879"/>
        </w:tabs>
        <w:rPr>
          <w:sz w:val="20"/>
        </w:rPr>
      </w:pPr>
      <w:r>
        <w:rPr>
          <w:sz w:val="20"/>
        </w:rPr>
        <w:t>assess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required;</w:t>
      </w:r>
      <w:proofErr w:type="gramEnd"/>
    </w:p>
    <w:p w14:paraId="07EC9E64" w14:textId="77777777" w:rsidR="00F7306F" w:rsidRDefault="009E5193">
      <w:pPr>
        <w:pStyle w:val="ListParagraph"/>
        <w:numPr>
          <w:ilvl w:val="0"/>
          <w:numId w:val="5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consult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Chairman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advisors,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necessary;</w:t>
      </w:r>
      <w:proofErr w:type="gramEnd"/>
    </w:p>
    <w:p w14:paraId="1B85144F" w14:textId="77777777" w:rsidR="00F7306F" w:rsidRDefault="009E5193">
      <w:pPr>
        <w:pStyle w:val="ListParagraph"/>
        <w:numPr>
          <w:ilvl w:val="0"/>
          <w:numId w:val="5"/>
        </w:numPr>
        <w:tabs>
          <w:tab w:val="left" w:pos="879"/>
        </w:tabs>
        <w:ind w:right="269"/>
        <w:rPr>
          <w:sz w:val="20"/>
        </w:rPr>
      </w:pP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</w:t>
      </w:r>
      <w:r>
        <w:rPr>
          <w:spacing w:val="-3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accurate,</w:t>
      </w:r>
      <w:r>
        <w:rPr>
          <w:spacing w:val="-3"/>
          <w:sz w:val="20"/>
        </w:rPr>
        <w:t xml:space="preserve"> </w:t>
      </w:r>
      <w:r>
        <w:rPr>
          <w:sz w:val="20"/>
        </w:rPr>
        <w:t>balanced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expressed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clear and objective manner which allows investors to assess the impact of the information when</w:t>
      </w:r>
      <w:r>
        <w:rPr>
          <w:spacing w:val="1"/>
          <w:sz w:val="20"/>
        </w:rPr>
        <w:t xml:space="preserve"> </w:t>
      </w: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investment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decisions;</w:t>
      </w:r>
      <w:proofErr w:type="gramEnd"/>
    </w:p>
    <w:p w14:paraId="5B68D418" w14:textId="77777777" w:rsidR="00F7306F" w:rsidRDefault="009E5193">
      <w:pPr>
        <w:pStyle w:val="ListParagraph"/>
        <w:numPr>
          <w:ilvl w:val="0"/>
          <w:numId w:val="5"/>
        </w:numPr>
        <w:tabs>
          <w:tab w:val="left" w:pos="879"/>
        </w:tabs>
        <w:spacing w:before="160"/>
        <w:ind w:right="287"/>
        <w:rPr>
          <w:sz w:val="20"/>
        </w:rPr>
      </w:pPr>
      <w:r>
        <w:rPr>
          <w:sz w:val="20"/>
        </w:rPr>
        <w:t>gain approval for the Continuous Disclosure Announcement from the Board, where practicable,</w:t>
      </w:r>
      <w:r>
        <w:rPr>
          <w:spacing w:val="1"/>
          <w:sz w:val="20"/>
        </w:rPr>
        <w:t xml:space="preserve"> </w:t>
      </w:r>
      <w:r>
        <w:rPr>
          <w:sz w:val="20"/>
        </w:rPr>
        <w:t>and then release the same. It shall be at the responsibility of the Company Secretary to ensure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potential</w:t>
      </w:r>
      <w:r>
        <w:rPr>
          <w:spacing w:val="-2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 Announcement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brought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 Board, to enable receipt of their comments (if any) before a Continuous Disclosure</w:t>
      </w:r>
      <w:r>
        <w:rPr>
          <w:spacing w:val="1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issued.</w:t>
      </w:r>
    </w:p>
    <w:p w14:paraId="5F9D7BCD" w14:textId="77777777" w:rsidR="00F7306F" w:rsidRDefault="00F7306F">
      <w:pPr>
        <w:pStyle w:val="BodyText"/>
        <w:spacing w:before="2"/>
      </w:pPr>
    </w:p>
    <w:p w14:paraId="37A35492" w14:textId="77777777" w:rsidR="00F7306F" w:rsidRDefault="009E5193">
      <w:pPr>
        <w:pStyle w:val="BodyText"/>
        <w:ind w:left="158" w:right="199"/>
      </w:pPr>
      <w:r>
        <w:t>The Company Secretary is responsible for determining whether information is material and requires</w:t>
      </w:r>
      <w:r>
        <w:rPr>
          <w:spacing w:val="1"/>
        </w:rPr>
        <w:t xml:space="preserve"> </w:t>
      </w:r>
      <w:r>
        <w:t>disclosure.</w:t>
      </w:r>
      <w:r>
        <w:rPr>
          <w:spacing w:val="1"/>
        </w:rPr>
        <w:t xml:space="preserve"> </w:t>
      </w:r>
      <w:r>
        <w:t>Accordingly, this Policy requires all potentially material information to be reported to the</w:t>
      </w:r>
      <w:r>
        <w:rPr>
          <w:spacing w:val="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‘material’.</w:t>
      </w:r>
      <w:r>
        <w:rPr>
          <w:spacing w:val="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materiality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should)</w:t>
      </w:r>
      <w:r>
        <w:rPr>
          <w:spacing w:val="-2"/>
        </w:rPr>
        <w:t xml:space="preserve"> </w:t>
      </w:r>
      <w:r>
        <w:t>be shared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will</w:t>
      </w:r>
    </w:p>
    <w:p w14:paraId="0FF02A80" w14:textId="77777777" w:rsidR="00F7306F" w:rsidRDefault="009E5193">
      <w:pPr>
        <w:pStyle w:val="BodyText"/>
        <w:ind w:left="158"/>
      </w:pP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determinative.</w:t>
      </w:r>
    </w:p>
    <w:p w14:paraId="0B9B3297" w14:textId="77777777" w:rsidR="00F7306F" w:rsidRDefault="00F7306F">
      <w:pPr>
        <w:pStyle w:val="BodyText"/>
        <w:spacing w:before="1"/>
      </w:pPr>
    </w:p>
    <w:p w14:paraId="5BF08646" w14:textId="77777777" w:rsidR="00F7306F" w:rsidRDefault="009E5193">
      <w:pPr>
        <w:pStyle w:val="BodyText"/>
        <w:ind w:left="158" w:right="1281"/>
      </w:pPr>
      <w:r>
        <w:t xml:space="preserve">For each set of Board papers there should be an agenda item entitled </w:t>
      </w:r>
      <w:r>
        <w:rPr>
          <w:i/>
        </w:rPr>
        <w:t>‘Continuous Disclosure</w:t>
      </w:r>
      <w:r>
        <w:rPr>
          <w:i/>
          <w:spacing w:val="-54"/>
        </w:rPr>
        <w:t xml:space="preserve"> </w:t>
      </w:r>
      <w:r>
        <w:rPr>
          <w:i/>
        </w:rPr>
        <w:t>Confirmation</w:t>
      </w:r>
      <w:r>
        <w:t>’.</w:t>
      </w:r>
      <w:r>
        <w:rPr>
          <w:spacing w:val="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item, the</w:t>
      </w:r>
      <w:r>
        <w:rPr>
          <w:spacing w:val="-1"/>
        </w:rPr>
        <w:t xml:space="preserve"> </w:t>
      </w:r>
      <w:r>
        <w:t>Board and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to:</w:t>
      </w:r>
    </w:p>
    <w:p w14:paraId="355C06D8" w14:textId="77777777" w:rsidR="00F7306F" w:rsidRDefault="009E5193">
      <w:pPr>
        <w:pStyle w:val="ListParagraph"/>
        <w:numPr>
          <w:ilvl w:val="0"/>
          <w:numId w:val="4"/>
        </w:numPr>
        <w:tabs>
          <w:tab w:val="left" w:pos="879"/>
        </w:tabs>
        <w:spacing w:before="157"/>
        <w:rPr>
          <w:sz w:val="20"/>
        </w:rPr>
      </w:pPr>
      <w:r>
        <w:rPr>
          <w:sz w:val="20"/>
        </w:rPr>
        <w:t>confirm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brought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 attention</w:t>
      </w:r>
      <w:r>
        <w:rPr>
          <w:spacing w:val="-3"/>
          <w:sz w:val="20"/>
        </w:rPr>
        <w:t xml:space="preserve"> </w:t>
      </w:r>
      <w:r>
        <w:rPr>
          <w:sz w:val="20"/>
        </w:rPr>
        <w:t>requiring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267F5706" w14:textId="77777777" w:rsidR="00F7306F" w:rsidRDefault="009E5193">
      <w:pPr>
        <w:pStyle w:val="ListParagraph"/>
        <w:numPr>
          <w:ilvl w:val="0"/>
          <w:numId w:val="4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had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disclosed</w:t>
      </w:r>
      <w:r>
        <w:rPr>
          <w:spacing w:val="-3"/>
          <w:sz w:val="20"/>
        </w:rPr>
        <w:t xml:space="preserve"> </w:t>
      </w:r>
      <w:r>
        <w:rPr>
          <w:sz w:val="20"/>
        </w:rPr>
        <w:t>or which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disclosure.</w:t>
      </w:r>
    </w:p>
    <w:p w14:paraId="7E3A50C0" w14:textId="77777777" w:rsidR="00F7306F" w:rsidRDefault="00F7306F">
      <w:pPr>
        <w:rPr>
          <w:sz w:val="20"/>
        </w:rPr>
        <w:sectPr w:rsidR="00F7306F">
          <w:pgSz w:w="12240" w:h="15840"/>
          <w:pgMar w:top="1320" w:right="1260" w:bottom="1200" w:left="1260" w:header="358" w:footer="960" w:gutter="0"/>
          <w:cols w:space="720"/>
        </w:sectPr>
      </w:pPr>
    </w:p>
    <w:p w14:paraId="1E38D235" w14:textId="77777777" w:rsidR="00F7306F" w:rsidRDefault="009E5193">
      <w:pPr>
        <w:pStyle w:val="BodyText"/>
        <w:spacing w:before="85"/>
        <w:ind w:left="158" w:right="264"/>
      </w:pPr>
      <w:r>
        <w:lastRenderedPageBreak/>
        <w:t xml:space="preserve">It should be noted that the obligation to notify the ASX is an obligation to </w:t>
      </w:r>
      <w:r>
        <w:rPr>
          <w:b/>
        </w:rPr>
        <w:t>notify immediately</w:t>
      </w:r>
      <w:r>
        <w:t>, and the</w:t>
      </w:r>
      <w:r>
        <w:rPr>
          <w:spacing w:val="1"/>
        </w:rPr>
        <w:t xml:space="preserve"> </w:t>
      </w:r>
      <w:r>
        <w:t>Company Secretary may not be able to wait for Board approval before doing so.</w:t>
      </w:r>
      <w:r>
        <w:rPr>
          <w:spacing w:val="1"/>
        </w:rPr>
        <w:t xml:space="preserve"> </w:t>
      </w:r>
      <w:r>
        <w:t>Where an</w:t>
      </w:r>
      <w:r>
        <w:rPr>
          <w:spacing w:val="1"/>
        </w:rPr>
        <w:t xml:space="preserve"> </w:t>
      </w:r>
      <w:r>
        <w:t xml:space="preserve">announcement must be made to the market immediately </w:t>
      </w:r>
      <w:proofErr w:type="gramStart"/>
      <w:r>
        <w:t>in order for</w:t>
      </w:r>
      <w:proofErr w:type="gramEnd"/>
      <w:r>
        <w:t xml:space="preserve"> the Company to comply with its</w:t>
      </w:r>
      <w:r>
        <w:rPr>
          <w:spacing w:val="1"/>
        </w:rPr>
        <w:t xml:space="preserve"> </w:t>
      </w:r>
      <w:r>
        <w:t>continuous disclosure obligations and there is no time for the Company Secretary to obtain board</w:t>
      </w:r>
      <w:r>
        <w:rPr>
          <w:spacing w:val="1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announcement,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announcement</w:t>
      </w:r>
      <w:r>
        <w:rPr>
          <w:spacing w:val="-4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 Executive</w:t>
      </w:r>
      <w:r>
        <w:rPr>
          <w:spacing w:val="1"/>
        </w:rPr>
        <w:t xml:space="preserve"> </w:t>
      </w:r>
      <w:r>
        <w:t>Chairman.</w:t>
      </w:r>
    </w:p>
    <w:p w14:paraId="04E509DC" w14:textId="77777777" w:rsidR="00F7306F" w:rsidRDefault="00F7306F">
      <w:pPr>
        <w:pStyle w:val="BodyText"/>
        <w:spacing w:before="10"/>
        <w:rPr>
          <w:sz w:val="19"/>
        </w:rPr>
      </w:pPr>
    </w:p>
    <w:p w14:paraId="61B7DECA" w14:textId="77777777" w:rsidR="00F7306F" w:rsidRDefault="009E5193">
      <w:pPr>
        <w:pStyle w:val="BodyText"/>
        <w:ind w:left="158" w:right="248"/>
      </w:pPr>
      <w:r>
        <w:t>The Company Secretary is responsible for ensuring compliance with the continuous disclosure regulatory</w:t>
      </w:r>
      <w:r>
        <w:rPr>
          <w:spacing w:val="-5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particular:</w:t>
      </w:r>
    </w:p>
    <w:p w14:paraId="65EAC91E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rPr>
          <w:sz w:val="20"/>
        </w:rPr>
      </w:pPr>
      <w:r>
        <w:rPr>
          <w:sz w:val="20"/>
        </w:rPr>
        <w:t>educating</w:t>
      </w:r>
      <w:r>
        <w:rPr>
          <w:spacing w:val="-3"/>
          <w:sz w:val="20"/>
        </w:rPr>
        <w:t xml:space="preserve"> </w:t>
      </w:r>
      <w:r>
        <w:rPr>
          <w:sz w:val="20"/>
        </w:rPr>
        <w:t>directors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key </w:t>
      </w:r>
      <w:proofErr w:type="gramStart"/>
      <w:r>
        <w:rPr>
          <w:sz w:val="20"/>
        </w:rPr>
        <w:t>employees;</w:t>
      </w:r>
      <w:proofErr w:type="gramEnd"/>
    </w:p>
    <w:p w14:paraId="7B3266A7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establishing</w:t>
      </w:r>
      <w:r>
        <w:rPr>
          <w:spacing w:val="-1"/>
          <w:sz w:val="20"/>
        </w:rPr>
        <w:t xml:space="preserve"> </w:t>
      </w:r>
      <w:r>
        <w:rPr>
          <w:sz w:val="20"/>
        </w:rPr>
        <w:t>broad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determining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materiality;</w:t>
      </w:r>
      <w:proofErr w:type="gramEnd"/>
    </w:p>
    <w:p w14:paraId="5798FDF1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spacing w:line="242" w:lineRule="auto"/>
        <w:ind w:right="1202"/>
        <w:rPr>
          <w:sz w:val="20"/>
        </w:rPr>
      </w:pPr>
      <w:r>
        <w:rPr>
          <w:sz w:val="20"/>
        </w:rPr>
        <w:t>overseeing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 process.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lodging</w:t>
      </w:r>
      <w:r>
        <w:rPr>
          <w:spacing w:val="-2"/>
          <w:sz w:val="20"/>
        </w:rPr>
        <w:t xml:space="preserve"> </w:t>
      </w:r>
      <w:r>
        <w:rPr>
          <w:sz w:val="20"/>
        </w:rPr>
        <w:t>ASX</w:t>
      </w:r>
      <w:r>
        <w:rPr>
          <w:spacing w:val="-52"/>
          <w:sz w:val="20"/>
        </w:rPr>
        <w:t xml:space="preserve"> </w:t>
      </w:r>
      <w:r>
        <w:rPr>
          <w:sz w:val="20"/>
        </w:rPr>
        <w:t>announcements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matters;</w:t>
      </w:r>
      <w:proofErr w:type="gramEnd"/>
    </w:p>
    <w:p w14:paraId="2352E856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spacing w:before="158"/>
        <w:ind w:right="299"/>
        <w:rPr>
          <w:sz w:val="20"/>
        </w:rPr>
      </w:pP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(or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delegated</w:t>
      </w:r>
      <w:r>
        <w:rPr>
          <w:spacing w:val="-3"/>
          <w:sz w:val="20"/>
        </w:rPr>
        <w:t xml:space="preserve"> </w:t>
      </w:r>
      <w:r>
        <w:rPr>
          <w:sz w:val="20"/>
        </w:rPr>
        <w:t>committee)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continuous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disclosure;</w:t>
      </w:r>
      <w:proofErr w:type="gramEnd"/>
    </w:p>
    <w:p w14:paraId="3EA7E04B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rPr>
          <w:sz w:val="20"/>
        </w:rPr>
      </w:pPr>
      <w:r>
        <w:rPr>
          <w:sz w:val="20"/>
        </w:rPr>
        <w:t>keeping</w:t>
      </w:r>
      <w:r>
        <w:rPr>
          <w:spacing w:val="-3"/>
          <w:sz w:val="20"/>
        </w:rPr>
        <w:t xml:space="preserve"> </w:t>
      </w:r>
      <w:r>
        <w:rPr>
          <w:sz w:val="20"/>
        </w:rPr>
        <w:t>records 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1"/>
          <w:sz w:val="20"/>
        </w:rPr>
        <w:t xml:space="preserve"> </w:t>
      </w:r>
      <w:r>
        <w:rPr>
          <w:sz w:val="20"/>
        </w:rPr>
        <w:t>and all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disclosure </w:t>
      </w:r>
      <w:proofErr w:type="gramStart"/>
      <w:r>
        <w:rPr>
          <w:sz w:val="20"/>
        </w:rPr>
        <w:t>information;</w:t>
      </w:r>
      <w:proofErr w:type="gramEnd"/>
    </w:p>
    <w:p w14:paraId="495467CD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rPr>
          <w:sz w:val="20"/>
        </w:rPr>
      </w:pP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461EF30C" w14:textId="77777777" w:rsidR="00F7306F" w:rsidRDefault="009E5193">
      <w:pPr>
        <w:pStyle w:val="ListParagraph"/>
        <w:numPr>
          <w:ilvl w:val="0"/>
          <w:numId w:val="3"/>
        </w:numPr>
        <w:tabs>
          <w:tab w:val="left" w:pos="879"/>
        </w:tabs>
        <w:spacing w:before="161"/>
        <w:rPr>
          <w:sz w:val="20"/>
        </w:rPr>
      </w:pP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program.</w:t>
      </w:r>
    </w:p>
    <w:p w14:paraId="2C5EE974" w14:textId="77777777" w:rsidR="00F7306F" w:rsidRDefault="00F7306F">
      <w:pPr>
        <w:pStyle w:val="BodyText"/>
        <w:spacing w:before="1"/>
      </w:pPr>
    </w:p>
    <w:p w14:paraId="502ED5AA" w14:textId="77777777" w:rsidR="00F7306F" w:rsidRDefault="009E5193">
      <w:pPr>
        <w:pStyle w:val="BodyText"/>
        <w:ind w:left="158" w:right="153"/>
      </w:pPr>
      <w:r>
        <w:t xml:space="preserve">The Board may at any time confer authority on any person </w:t>
      </w:r>
      <w:r>
        <w:rPr>
          <w:b/>
        </w:rPr>
        <w:t xml:space="preserve">(Delegate) </w:t>
      </w:r>
      <w:r>
        <w:t>to make and release a Continuous</w:t>
      </w:r>
      <w:r>
        <w:rPr>
          <w:spacing w:val="1"/>
        </w:rPr>
        <w:t xml:space="preserve"> </w:t>
      </w:r>
      <w:r>
        <w:t>Disclosure Announcement having regard to any conditions or qualifications imposed on the Delegate on</w:t>
      </w:r>
      <w:r>
        <w:rPr>
          <w:spacing w:val="1"/>
        </w:rPr>
        <w:t xml:space="preserve"> </w:t>
      </w:r>
      <w:r>
        <w:t>the exercise of that power by the Board.</w:t>
      </w:r>
      <w:r>
        <w:rPr>
          <w:spacing w:val="1"/>
        </w:rPr>
        <w:t xml:space="preserve"> </w:t>
      </w:r>
      <w:r>
        <w:t>The power exercisable by the Board under this clause shall also</w:t>
      </w:r>
      <w:r>
        <w:rPr>
          <w:spacing w:val="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 to</w:t>
      </w:r>
      <w:r>
        <w:rPr>
          <w:spacing w:val="-3"/>
        </w:rPr>
        <w:t xml:space="preserve"> </w:t>
      </w:r>
      <w:r>
        <w:t>revoke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delegation</w:t>
      </w:r>
      <w:r>
        <w:rPr>
          <w:spacing w:val="-1"/>
        </w:rPr>
        <w:t xml:space="preserve"> </w:t>
      </w:r>
      <w:r>
        <w:t>earlier granted.</w:t>
      </w:r>
      <w:r>
        <w:rPr>
          <w:spacing w:val="54"/>
        </w:rPr>
        <w:t xml:space="preserve"> </w:t>
      </w:r>
      <w:proofErr w:type="gramStart"/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this clause,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 of</w:t>
      </w:r>
      <w:r>
        <w:rPr>
          <w:spacing w:val="-5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 to make</w:t>
      </w:r>
      <w:r>
        <w:rPr>
          <w:spacing w:val="-2"/>
        </w:rPr>
        <w:t xml:space="preserve"> </w:t>
      </w:r>
      <w:r>
        <w:t>a Continuous</w:t>
      </w:r>
      <w:r>
        <w:rPr>
          <w:spacing w:val="-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Announcement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cease</w:t>
      </w:r>
      <w:r>
        <w:rPr>
          <w:spacing w:val="-2"/>
        </w:rPr>
        <w:t xml:space="preserve"> </w:t>
      </w:r>
      <w:r>
        <w:t>upon:</w:t>
      </w:r>
    </w:p>
    <w:p w14:paraId="2FC7C263" w14:textId="77777777" w:rsidR="00F7306F" w:rsidRDefault="009E5193">
      <w:pPr>
        <w:pStyle w:val="ListParagraph"/>
        <w:numPr>
          <w:ilvl w:val="0"/>
          <w:numId w:val="2"/>
        </w:numPr>
        <w:tabs>
          <w:tab w:val="left" w:pos="879"/>
        </w:tabs>
        <w:spacing w:before="158"/>
        <w:ind w:right="410"/>
        <w:rPr>
          <w:sz w:val="20"/>
        </w:rPr>
      </w:pPr>
      <w:r>
        <w:rPr>
          <w:sz w:val="20"/>
        </w:rPr>
        <w:t xml:space="preserve">their retirement, resignation or removal as an officer of the Company, in the case of a </w:t>
      </w:r>
      <w:proofErr w:type="gramStart"/>
      <w:r>
        <w:rPr>
          <w:sz w:val="20"/>
        </w:rPr>
        <w:t>Director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Director)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 Secretary,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CEO,</w:t>
      </w:r>
      <w:r>
        <w:rPr>
          <w:spacing w:val="-3"/>
          <w:sz w:val="20"/>
        </w:rPr>
        <w:t xml:space="preserve"> </w:t>
      </w:r>
      <w:r>
        <w:rPr>
          <w:sz w:val="20"/>
        </w:rPr>
        <w:t>CFO,</w:t>
      </w:r>
      <w:r>
        <w:rPr>
          <w:spacing w:val="-1"/>
          <w:sz w:val="20"/>
        </w:rPr>
        <w:t xml:space="preserve"> </w:t>
      </w:r>
      <w:r>
        <w:rPr>
          <w:sz w:val="20"/>
        </w:rPr>
        <w:t>COO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53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 with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delegated</w:t>
      </w:r>
      <w:r>
        <w:rPr>
          <w:spacing w:val="1"/>
          <w:sz w:val="20"/>
        </w:rPr>
        <w:t xml:space="preserve"> </w:t>
      </w:r>
      <w:r>
        <w:rPr>
          <w:sz w:val="20"/>
        </w:rPr>
        <w:t>power; and</w:t>
      </w:r>
    </w:p>
    <w:p w14:paraId="1D790B76" w14:textId="77777777" w:rsidR="00F7306F" w:rsidRDefault="009E5193">
      <w:pPr>
        <w:pStyle w:val="ListParagraph"/>
        <w:numPr>
          <w:ilvl w:val="0"/>
          <w:numId w:val="2"/>
        </w:numPr>
        <w:tabs>
          <w:tab w:val="left" w:pos="879"/>
        </w:tabs>
        <w:spacing w:before="160" w:line="242" w:lineRule="auto"/>
        <w:ind w:right="200"/>
        <w:rPr>
          <w:sz w:val="20"/>
        </w:rPr>
      </w:pPr>
      <w:r>
        <w:rPr>
          <w:sz w:val="20"/>
        </w:rPr>
        <w:t>in the case of the Executive Chairman, the resignation or retirement or incapacity of the Executive</w:t>
      </w:r>
      <w:r>
        <w:rPr>
          <w:spacing w:val="-53"/>
          <w:sz w:val="20"/>
        </w:rPr>
        <w:t xml:space="preserve"> </w:t>
      </w:r>
      <w:r>
        <w:rPr>
          <w:sz w:val="20"/>
        </w:rPr>
        <w:t>Chairman to act as Executive Chairman notwithstanding that the Executive Chairman may</w:t>
      </w:r>
      <w:r>
        <w:rPr>
          <w:spacing w:val="1"/>
          <w:sz w:val="20"/>
        </w:rPr>
        <w:t xml:space="preserve"> </w:t>
      </w:r>
      <w:r>
        <w:rPr>
          <w:sz w:val="20"/>
        </w:rPr>
        <w:t>continue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Director</w:t>
      </w:r>
      <w:proofErr w:type="gramEnd"/>
      <w:r>
        <w:rPr>
          <w:sz w:val="20"/>
        </w:rPr>
        <w:t>.</w:t>
      </w:r>
    </w:p>
    <w:p w14:paraId="47B969E2" w14:textId="77777777" w:rsidR="00F7306F" w:rsidRDefault="00F7306F">
      <w:pPr>
        <w:pStyle w:val="BodyText"/>
        <w:spacing w:before="6"/>
        <w:rPr>
          <w:sz w:val="19"/>
        </w:rPr>
      </w:pPr>
    </w:p>
    <w:p w14:paraId="2F1FEFE6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Broader</w:t>
      </w:r>
      <w:r>
        <w:rPr>
          <w:spacing w:val="-4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Notices</w:t>
      </w:r>
    </w:p>
    <w:p w14:paraId="77431A80" w14:textId="77777777" w:rsidR="00F7306F" w:rsidRDefault="00F7306F">
      <w:pPr>
        <w:pStyle w:val="BodyText"/>
        <w:spacing w:before="1"/>
        <w:rPr>
          <w:b/>
        </w:rPr>
      </w:pPr>
    </w:p>
    <w:p w14:paraId="645C996F" w14:textId="77777777" w:rsidR="00F7306F" w:rsidRDefault="009E5193">
      <w:pPr>
        <w:pStyle w:val="BodyText"/>
        <w:ind w:left="158" w:right="199"/>
      </w:pP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the Company</w:t>
      </w:r>
      <w:r>
        <w:rPr>
          <w:spacing w:val="-2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each Continuous Disclosure Announcement issued by the Company is immediately displayed on the</w:t>
      </w:r>
      <w:r>
        <w:rPr>
          <w:spacing w:val="1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website.</w:t>
      </w:r>
    </w:p>
    <w:p w14:paraId="4F7717C2" w14:textId="77777777" w:rsidR="00F7306F" w:rsidRDefault="00F7306F">
      <w:pPr>
        <w:pStyle w:val="BodyText"/>
        <w:rPr>
          <w:sz w:val="22"/>
        </w:rPr>
      </w:pPr>
    </w:p>
    <w:p w14:paraId="26D73E8D" w14:textId="77777777" w:rsidR="00F7306F" w:rsidRDefault="00F7306F">
      <w:pPr>
        <w:pStyle w:val="BodyText"/>
        <w:rPr>
          <w:sz w:val="18"/>
        </w:rPr>
      </w:pPr>
    </w:p>
    <w:p w14:paraId="2A876F3B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ind w:hanging="527"/>
      </w:pPr>
      <w:r>
        <w:t>FINANCIAL</w:t>
      </w:r>
      <w:r>
        <w:rPr>
          <w:spacing w:val="-5"/>
        </w:rPr>
        <w:t xml:space="preserve"> </w:t>
      </w:r>
      <w:r>
        <w:t>MARKETS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COMMUNICATION</w:t>
      </w:r>
    </w:p>
    <w:p w14:paraId="28C2F344" w14:textId="77777777" w:rsidR="00F7306F" w:rsidRDefault="00F7306F">
      <w:pPr>
        <w:pStyle w:val="BodyText"/>
        <w:rPr>
          <w:b/>
          <w:sz w:val="22"/>
        </w:rPr>
      </w:pPr>
    </w:p>
    <w:p w14:paraId="59FB4075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Group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Adviser</w:t>
      </w:r>
      <w:r>
        <w:rPr>
          <w:spacing w:val="-1"/>
        </w:rPr>
        <w:t xml:space="preserve"> </w:t>
      </w:r>
      <w:r>
        <w:t>Briefings</w:t>
      </w:r>
    </w:p>
    <w:p w14:paraId="16E4B0A8" w14:textId="77777777" w:rsidR="00F7306F" w:rsidRDefault="00F7306F">
      <w:pPr>
        <w:pStyle w:val="BodyText"/>
        <w:spacing w:before="11"/>
        <w:rPr>
          <w:b/>
          <w:sz w:val="19"/>
        </w:rPr>
      </w:pPr>
    </w:p>
    <w:p w14:paraId="5E59E2F0" w14:textId="77777777" w:rsidR="00F7306F" w:rsidRDefault="009E5193">
      <w:pPr>
        <w:pStyle w:val="BodyText"/>
        <w:ind w:left="158" w:right="215"/>
      </w:pPr>
      <w:r>
        <w:t>In instances where the Company provides a new and substantive presentation to analysts, institutions,</w:t>
      </w:r>
      <w:r>
        <w:rPr>
          <w:spacing w:val="1"/>
        </w:rPr>
        <w:t xml:space="preserve"> </w:t>
      </w:r>
      <w:proofErr w:type="gramStart"/>
      <w:r>
        <w:t>investors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materials to</w:t>
      </w:r>
      <w:r>
        <w:rPr>
          <w:spacing w:val="-1"/>
        </w:rPr>
        <w:t xml:space="preserve"> </w:t>
      </w:r>
      <w:r>
        <w:t>ASX ahead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presentation.</w:t>
      </w:r>
    </w:p>
    <w:p w14:paraId="3963FD16" w14:textId="77777777" w:rsidR="00F7306F" w:rsidRDefault="00F7306F">
      <w:pPr>
        <w:pStyle w:val="BodyText"/>
        <w:spacing w:before="1"/>
      </w:pPr>
    </w:p>
    <w:p w14:paraId="4BF0FE0C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spacing w:before="1"/>
        <w:ind w:hanging="527"/>
      </w:pPr>
      <w:r>
        <w:t>Other</w:t>
      </w:r>
      <w:r>
        <w:rPr>
          <w:spacing w:val="-5"/>
        </w:rPr>
        <w:t xml:space="preserve"> </w:t>
      </w:r>
      <w:r>
        <w:t>Briefings</w:t>
      </w:r>
    </w:p>
    <w:p w14:paraId="774EF004" w14:textId="77777777" w:rsidR="00F7306F" w:rsidRDefault="00F7306F">
      <w:pPr>
        <w:pStyle w:val="BodyText"/>
        <w:spacing w:before="9"/>
        <w:rPr>
          <w:b/>
          <w:sz w:val="19"/>
        </w:rPr>
      </w:pPr>
    </w:p>
    <w:p w14:paraId="2A5ACB9B" w14:textId="77777777" w:rsidR="00F7306F" w:rsidRDefault="009E5193">
      <w:pPr>
        <w:pStyle w:val="BodyText"/>
        <w:ind w:left="158" w:right="199"/>
      </w:pPr>
      <w:r>
        <w:t>Having</w:t>
      </w:r>
      <w:r>
        <w:rPr>
          <w:spacing w:val="-1"/>
        </w:rPr>
        <w:t xml:space="preserve"> </w:t>
      </w:r>
      <w:r>
        <w:t>regard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being in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promulgated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ASX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</w:p>
    <w:p w14:paraId="7841C06A" w14:textId="77777777" w:rsidR="00F7306F" w:rsidRDefault="00F7306F">
      <w:pPr>
        <w:sectPr w:rsidR="00F7306F">
          <w:pgSz w:w="12240" w:h="15840"/>
          <w:pgMar w:top="1320" w:right="1260" w:bottom="1200" w:left="1260" w:header="358" w:footer="960" w:gutter="0"/>
          <w:cols w:space="720"/>
        </w:sectPr>
      </w:pPr>
    </w:p>
    <w:p w14:paraId="0D7F8AD0" w14:textId="77777777" w:rsidR="00F7306F" w:rsidRDefault="009E5193">
      <w:pPr>
        <w:pStyle w:val="BodyText"/>
        <w:spacing w:before="85"/>
        <w:ind w:left="158" w:right="199"/>
      </w:pPr>
      <w:r>
        <w:lastRenderedPageBreak/>
        <w:t>record for internal use of issues discussed at any other briefings including a record of those present</w:t>
      </w:r>
      <w:r>
        <w:rPr>
          <w:spacing w:val="1"/>
        </w:rPr>
        <w:t xml:space="preserve"> </w:t>
      </w:r>
      <w:r>
        <w:t>(incorporating names of those present and contact details, as known) and the time and place of the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If material information is inadvertently released during a briefing, it will immediately be released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ASX.</w:t>
      </w:r>
    </w:p>
    <w:p w14:paraId="70FCFB0B" w14:textId="77777777" w:rsidR="00F7306F" w:rsidRDefault="00F7306F">
      <w:pPr>
        <w:pStyle w:val="BodyText"/>
      </w:pPr>
    </w:p>
    <w:p w14:paraId="3437B8A7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Media</w:t>
      </w:r>
      <w:r>
        <w:rPr>
          <w:spacing w:val="-2"/>
        </w:rPr>
        <w:t xml:space="preserve"> </w:t>
      </w:r>
      <w:r>
        <w:t>Relations,</w:t>
      </w:r>
      <w:r>
        <w:rPr>
          <w:spacing w:val="-4"/>
        </w:rPr>
        <w:t xml:space="preserve"> </w:t>
      </w:r>
      <w:r>
        <w:t>Investor</w:t>
      </w:r>
      <w:r>
        <w:rPr>
          <w:spacing w:val="-2"/>
        </w:rPr>
        <w:t xml:space="preserve"> </w:t>
      </w:r>
      <w:proofErr w:type="gramStart"/>
      <w:r>
        <w:t>Relations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Statements</w:t>
      </w:r>
    </w:p>
    <w:p w14:paraId="58B3A89F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7F58C050" w14:textId="77777777" w:rsidR="00F7306F" w:rsidRDefault="009E5193">
      <w:pPr>
        <w:pStyle w:val="BodyText"/>
        <w:ind w:left="158" w:right="153"/>
      </w:pPr>
      <w:r>
        <w:t>Any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enquiry,</w:t>
      </w:r>
      <w:r>
        <w:rPr>
          <w:spacing w:val="-3"/>
        </w:rPr>
        <w:t xml:space="preserve"> </w:t>
      </w:r>
      <w:r>
        <w:t>investor</w:t>
      </w:r>
      <w:r>
        <w:rPr>
          <w:spacing w:val="-2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must</w:t>
      </w:r>
      <w:r>
        <w:rPr>
          <w:spacing w:val="-5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the Company</w:t>
      </w:r>
      <w:r>
        <w:rPr>
          <w:spacing w:val="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 in accordance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0AD6B421" w14:textId="77777777" w:rsidR="00F7306F" w:rsidRDefault="00F7306F">
      <w:pPr>
        <w:pStyle w:val="BodyText"/>
        <w:spacing w:before="1"/>
      </w:pPr>
    </w:p>
    <w:p w14:paraId="69C8FB3A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contains</w:t>
      </w:r>
      <w:r>
        <w:rPr>
          <w:spacing w:val="-53"/>
        </w:rPr>
        <w:t xml:space="preserve"> </w:t>
      </w:r>
      <w:r>
        <w:t>any material price sensitive information prior to disclosing that information to the ASX.</w:t>
      </w:r>
      <w:r>
        <w:rPr>
          <w:spacing w:val="1"/>
        </w:rPr>
        <w:t xml:space="preserve"> </w:t>
      </w:r>
      <w:r>
        <w:t>It will also not</w:t>
      </w:r>
      <w:r>
        <w:rPr>
          <w:spacing w:val="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‘off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record’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embargo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ASX.</w:t>
      </w:r>
    </w:p>
    <w:p w14:paraId="5E5AC479" w14:textId="77777777" w:rsidR="00F7306F" w:rsidRDefault="00F7306F">
      <w:pPr>
        <w:pStyle w:val="BodyText"/>
        <w:spacing w:before="11"/>
        <w:rPr>
          <w:sz w:val="19"/>
        </w:rPr>
      </w:pPr>
    </w:p>
    <w:p w14:paraId="5B303F15" w14:textId="77777777" w:rsidR="00F7306F" w:rsidRDefault="009E5193">
      <w:pPr>
        <w:pStyle w:val="BodyText"/>
        <w:ind w:left="158" w:right="199"/>
      </w:pP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approached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should</w:t>
      </w:r>
      <w:r>
        <w:rPr>
          <w:spacing w:val="-53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the ‘no</w:t>
      </w:r>
      <w:r>
        <w:rPr>
          <w:spacing w:val="-3"/>
        </w:rPr>
        <w:t xml:space="preserve"> </w:t>
      </w:r>
      <w:r>
        <w:t>comments’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 notify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Secretary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14:paraId="64F0DC66" w14:textId="77777777" w:rsidR="00F7306F" w:rsidRDefault="00F7306F">
      <w:pPr>
        <w:pStyle w:val="BodyText"/>
        <w:spacing w:before="2"/>
      </w:pPr>
    </w:p>
    <w:p w14:paraId="074411BF" w14:textId="77777777" w:rsidR="00F7306F" w:rsidRDefault="009E5193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27"/>
      </w:pPr>
      <w:r>
        <w:t>Communication</w:t>
      </w:r>
      <w:r>
        <w:rPr>
          <w:spacing w:val="-4"/>
        </w:rPr>
        <w:t xml:space="preserve"> </w:t>
      </w:r>
      <w:r>
        <w:t>blackout</w:t>
      </w:r>
      <w:r>
        <w:rPr>
          <w:spacing w:val="-2"/>
        </w:rPr>
        <w:t xml:space="preserve"> </w:t>
      </w:r>
      <w:r>
        <w:t>periods</w:t>
      </w:r>
    </w:p>
    <w:p w14:paraId="596973F3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3D920785" w14:textId="77777777" w:rsidR="00F7306F" w:rsidRDefault="009E5193">
      <w:pPr>
        <w:pStyle w:val="BodyText"/>
        <w:ind w:left="158" w:right="199"/>
      </w:pPr>
      <w:r>
        <w:t>To protect against inadvertent disclosure of price sensitive information, the Company imposes</w:t>
      </w:r>
      <w:r>
        <w:rPr>
          <w:spacing w:val="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blackout</w:t>
      </w:r>
      <w:r>
        <w:rPr>
          <w:spacing w:val="-2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periods,</w:t>
      </w:r>
      <w:r>
        <w:rPr>
          <w:spacing w:val="-3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(full</w:t>
      </w:r>
      <w:r>
        <w:rPr>
          <w:spacing w:val="-3"/>
        </w:rPr>
        <w:t xml:space="preserve"> </w:t>
      </w:r>
      <w:r>
        <w:t>year) and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(half</w:t>
      </w:r>
      <w:r>
        <w:rPr>
          <w:spacing w:val="-2"/>
        </w:rPr>
        <w:t xml:space="preserve"> </w:t>
      </w:r>
      <w:r>
        <w:t>year)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announcement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to the market.</w:t>
      </w:r>
    </w:p>
    <w:p w14:paraId="263755C8" w14:textId="77777777" w:rsidR="00F7306F" w:rsidRDefault="009E5193">
      <w:pPr>
        <w:pStyle w:val="BodyText"/>
        <w:spacing w:before="1"/>
        <w:ind w:left="158" w:right="181"/>
      </w:pPr>
      <w:r>
        <w:t>During these periods the Company does not hold meetings or briefings to discuss financial information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investors,</w:t>
      </w:r>
      <w:r>
        <w:rPr>
          <w:spacing w:val="-3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investors,</w:t>
      </w:r>
      <w:r>
        <w:rPr>
          <w:spacing w:val="-3"/>
        </w:rPr>
        <w:t xml:space="preserve"> </w:t>
      </w:r>
      <w:proofErr w:type="gramStart"/>
      <w:r>
        <w:t>analysts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representatives unless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briefings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 announcement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ASX.</w:t>
      </w:r>
    </w:p>
    <w:p w14:paraId="33E292AE" w14:textId="77777777" w:rsidR="00F7306F" w:rsidRDefault="00F7306F">
      <w:pPr>
        <w:pStyle w:val="BodyText"/>
        <w:spacing w:before="1"/>
        <w:rPr>
          <w:sz w:val="32"/>
        </w:rPr>
      </w:pPr>
    </w:p>
    <w:p w14:paraId="1621D975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ind w:hanging="527"/>
      </w:pPr>
      <w:r>
        <w:t>TRADING</w:t>
      </w:r>
      <w:r>
        <w:rPr>
          <w:spacing w:val="-4"/>
        </w:rPr>
        <w:t xml:space="preserve"> </w:t>
      </w:r>
      <w:r>
        <w:t>HALTS</w:t>
      </w:r>
    </w:p>
    <w:p w14:paraId="2BA0127B" w14:textId="77777777" w:rsidR="00F7306F" w:rsidRDefault="00F7306F">
      <w:pPr>
        <w:pStyle w:val="BodyText"/>
        <w:spacing w:before="10"/>
        <w:rPr>
          <w:b/>
          <w:sz w:val="19"/>
        </w:rPr>
      </w:pPr>
    </w:p>
    <w:p w14:paraId="36F1BC45" w14:textId="77777777" w:rsidR="00F7306F" w:rsidRDefault="009E5193">
      <w:pPr>
        <w:pStyle w:val="BodyText"/>
        <w:ind w:left="158" w:right="199"/>
      </w:pPr>
      <w:r>
        <w:t>In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trading halt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ASX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fair</w:t>
      </w:r>
      <w:r>
        <w:rPr>
          <w:spacing w:val="-52"/>
        </w:rPr>
        <w:t xml:space="preserve"> </w:t>
      </w:r>
      <w:r>
        <w:t>and informed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securities.</w:t>
      </w:r>
    </w:p>
    <w:p w14:paraId="72D076C2" w14:textId="77777777" w:rsidR="00F7306F" w:rsidRDefault="00F7306F">
      <w:pPr>
        <w:pStyle w:val="BodyText"/>
        <w:spacing w:before="11"/>
        <w:rPr>
          <w:sz w:val="19"/>
        </w:rPr>
      </w:pPr>
    </w:p>
    <w:p w14:paraId="4268EC8F" w14:textId="77777777" w:rsidR="00F7306F" w:rsidRDefault="009E5193">
      <w:pPr>
        <w:pStyle w:val="BodyText"/>
        <w:ind w:left="158" w:right="325"/>
      </w:pPr>
      <w:r>
        <w:t xml:space="preserve">A trading halt may be necessary where the Company is not </w:t>
      </w:r>
      <w:proofErr w:type="gramStart"/>
      <w:r>
        <w:t>in a position</w:t>
      </w:r>
      <w:proofErr w:type="gramEnd"/>
      <w:r>
        <w:t xml:space="preserve"> to give an announcement to the</w:t>
      </w:r>
      <w:r>
        <w:rPr>
          <w:spacing w:val="-54"/>
        </w:rPr>
        <w:t xml:space="preserve"> </w:t>
      </w:r>
      <w:r>
        <w:t>ASX</w:t>
      </w:r>
      <w:r>
        <w:rPr>
          <w:spacing w:val="-2"/>
        </w:rPr>
        <w:t xml:space="preserve"> </w:t>
      </w:r>
      <w:r>
        <w:t>and:</w:t>
      </w:r>
    </w:p>
    <w:p w14:paraId="4E47FBFF" w14:textId="77777777" w:rsidR="00F7306F" w:rsidRDefault="009E5193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5"/>
          <w:sz w:val="20"/>
        </w:rPr>
        <w:t xml:space="preserve"> </w:t>
      </w:r>
      <w:r>
        <w:rPr>
          <w:sz w:val="20"/>
        </w:rPr>
        <w:t>securities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unexplained</w:t>
      </w:r>
      <w:r>
        <w:rPr>
          <w:spacing w:val="-7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volume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change;</w:t>
      </w:r>
      <w:proofErr w:type="gramEnd"/>
    </w:p>
    <w:p w14:paraId="3A9B3B81" w14:textId="77777777" w:rsidR="00F7306F" w:rsidRDefault="009E5193">
      <w:pPr>
        <w:pStyle w:val="ListParagraph"/>
        <w:numPr>
          <w:ilvl w:val="0"/>
          <w:numId w:val="1"/>
        </w:numPr>
        <w:tabs>
          <w:tab w:val="left" w:pos="879"/>
        </w:tabs>
        <w:spacing w:before="162"/>
        <w:ind w:right="50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2"/>
          <w:sz w:val="20"/>
        </w:rPr>
        <w:t xml:space="preserve"> </w:t>
      </w:r>
      <w:r>
        <w:rPr>
          <w:sz w:val="20"/>
        </w:rPr>
        <w:t>leak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has </w:t>
      </w:r>
      <w:proofErr w:type="gramStart"/>
      <w:r>
        <w:rPr>
          <w:sz w:val="20"/>
        </w:rPr>
        <w:t>occurred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having,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likely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resumes,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1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traded</w:t>
      </w:r>
      <w:r>
        <w:rPr>
          <w:spacing w:val="-3"/>
          <w:sz w:val="20"/>
        </w:rPr>
        <w:t xml:space="preserve"> </w:t>
      </w:r>
      <w:r>
        <w:rPr>
          <w:sz w:val="20"/>
        </w:rPr>
        <w:t>volumes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"/>
          <w:sz w:val="20"/>
        </w:rPr>
        <w:t xml:space="preserve"> </w:t>
      </w:r>
      <w:r>
        <w:rPr>
          <w:sz w:val="20"/>
        </w:rPr>
        <w:t>securities;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7046A3D8" w14:textId="77777777" w:rsidR="00F7306F" w:rsidRDefault="009E5193">
      <w:pPr>
        <w:pStyle w:val="ListParagraph"/>
        <w:numPr>
          <w:ilvl w:val="0"/>
          <w:numId w:val="1"/>
        </w:numPr>
        <w:tabs>
          <w:tab w:val="left" w:pos="879"/>
        </w:tabs>
        <w:ind w:right="366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ASX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market exists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asks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1"/>
          <w:sz w:val="20"/>
        </w:rPr>
        <w:t xml:space="preserve"> </w:t>
      </w:r>
      <w:r>
        <w:rPr>
          <w:sz w:val="20"/>
        </w:rPr>
        <w:t>market and 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is not</w:t>
      </w:r>
      <w:r>
        <w:rPr>
          <w:spacing w:val="-2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release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immediately.</w:t>
      </w:r>
    </w:p>
    <w:p w14:paraId="61088975" w14:textId="77777777" w:rsidR="00F7306F" w:rsidRDefault="00F7306F">
      <w:pPr>
        <w:pStyle w:val="BodyText"/>
        <w:spacing w:before="1"/>
      </w:pPr>
    </w:p>
    <w:p w14:paraId="1F8E2E3D" w14:textId="77777777" w:rsidR="00F7306F" w:rsidRDefault="009E5193">
      <w:pPr>
        <w:pStyle w:val="BodyText"/>
        <w:ind w:left="158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decisions in</w:t>
      </w:r>
      <w:r>
        <w:rPr>
          <w:spacing w:val="-2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trading halts.</w:t>
      </w:r>
    </w:p>
    <w:p w14:paraId="2C90A0BE" w14:textId="77777777" w:rsidR="00F7306F" w:rsidRDefault="00F7306F">
      <w:pPr>
        <w:pStyle w:val="BodyText"/>
        <w:rPr>
          <w:sz w:val="32"/>
        </w:rPr>
      </w:pPr>
    </w:p>
    <w:p w14:paraId="437376E9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ind w:hanging="527"/>
      </w:pPr>
      <w:r>
        <w:t>LIABILITY</w:t>
      </w:r>
      <w:r>
        <w:rPr>
          <w:spacing w:val="-7"/>
        </w:rPr>
        <w:t xml:space="preserve"> </w:t>
      </w:r>
      <w:r>
        <w:t>PROVISIONS</w:t>
      </w:r>
    </w:p>
    <w:p w14:paraId="3FA592F9" w14:textId="77777777" w:rsidR="00F7306F" w:rsidRDefault="00F7306F">
      <w:pPr>
        <w:pStyle w:val="BodyText"/>
        <w:spacing w:before="11"/>
        <w:rPr>
          <w:b/>
          <w:sz w:val="19"/>
        </w:rPr>
      </w:pPr>
    </w:p>
    <w:p w14:paraId="4E043B7D" w14:textId="77777777" w:rsidR="00F7306F" w:rsidRDefault="009E5193">
      <w:pPr>
        <w:pStyle w:val="BodyText"/>
        <w:ind w:left="158" w:right="225"/>
      </w:pPr>
      <w:r>
        <w:t>A contravention of the continuous disclosure obligations imposed by the Corporations Act can result in</w:t>
      </w:r>
      <w:r>
        <w:rPr>
          <w:spacing w:val="-5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contravention.</w:t>
      </w:r>
    </w:p>
    <w:p w14:paraId="136B0CDE" w14:textId="77777777" w:rsidR="00F7306F" w:rsidRDefault="00F7306F">
      <w:pPr>
        <w:pStyle w:val="BodyText"/>
        <w:spacing w:before="1"/>
        <w:rPr>
          <w:sz w:val="32"/>
        </w:rPr>
      </w:pPr>
    </w:p>
    <w:p w14:paraId="0CD96E0E" w14:textId="77777777" w:rsidR="00F7306F" w:rsidRDefault="009E5193">
      <w:pPr>
        <w:pStyle w:val="Heading1"/>
        <w:numPr>
          <w:ilvl w:val="0"/>
          <w:numId w:val="12"/>
        </w:numPr>
        <w:tabs>
          <w:tab w:val="left" w:pos="684"/>
          <w:tab w:val="left" w:pos="685"/>
        </w:tabs>
        <w:ind w:hanging="527"/>
      </w:pPr>
      <w:r>
        <w:t>REVIEW</w:t>
      </w:r>
    </w:p>
    <w:p w14:paraId="0C5FB48E" w14:textId="77777777" w:rsidR="00F7306F" w:rsidRDefault="00F7306F">
      <w:pPr>
        <w:pStyle w:val="BodyText"/>
        <w:spacing w:before="1"/>
        <w:rPr>
          <w:b/>
        </w:rPr>
      </w:pPr>
    </w:p>
    <w:p w14:paraId="4E9E582B" w14:textId="77777777" w:rsidR="00F7306F" w:rsidRDefault="009E5193">
      <w:pPr>
        <w:pStyle w:val="BodyText"/>
        <w:ind w:left="158" w:right="199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this Policy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5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 are</w:t>
      </w:r>
      <w:r>
        <w:rPr>
          <w:spacing w:val="-1"/>
        </w:rPr>
        <w:t xml:space="preserve"> </w:t>
      </w:r>
      <w:r>
        <w:t>required.</w:t>
      </w:r>
    </w:p>
    <w:p w14:paraId="2BA94662" w14:textId="77777777" w:rsidR="00F7306F" w:rsidRDefault="006A2099">
      <w:pPr>
        <w:pStyle w:val="BodyText"/>
        <w:spacing w:before="8"/>
        <w:rPr>
          <w:sz w:val="19"/>
        </w:rPr>
      </w:pPr>
      <w:r>
        <w:pict w14:anchorId="6983F406">
          <v:rect id="docshape11" o:spid="_x0000_s1026" style="position:absolute;margin-left:69.5pt;margin-top:12.55pt;width:473.1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7FDF280" w14:textId="77777777" w:rsidR="00F7306F" w:rsidRDefault="00F7306F">
      <w:pPr>
        <w:pStyle w:val="BodyText"/>
        <w:spacing w:before="8"/>
        <w:rPr>
          <w:sz w:val="11"/>
        </w:rPr>
      </w:pPr>
    </w:p>
    <w:p w14:paraId="044CC443" w14:textId="1FB991A4" w:rsidR="00F7306F" w:rsidRDefault="009E5193">
      <w:pPr>
        <w:spacing w:before="93"/>
        <w:ind w:left="158"/>
        <w:rPr>
          <w:b/>
          <w:sz w:val="20"/>
        </w:rPr>
      </w:pPr>
      <w:r>
        <w:rPr>
          <w:b/>
          <w:sz w:val="20"/>
        </w:rPr>
        <w:t>Effective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210298">
        <w:rPr>
          <w:b/>
          <w:sz w:val="20"/>
        </w:rPr>
        <w:t>1</w:t>
      </w:r>
      <w:r w:rsidR="00210298">
        <w:rPr>
          <w:b/>
          <w:spacing w:val="-3"/>
          <w:sz w:val="20"/>
        </w:rPr>
        <w:t xml:space="preserve"> </w:t>
      </w:r>
      <w:r w:rsidR="00210298">
        <w:rPr>
          <w:b/>
          <w:sz w:val="20"/>
        </w:rPr>
        <w:t>July</w:t>
      </w:r>
      <w:r w:rsidR="008B2104">
        <w:rPr>
          <w:b/>
          <w:spacing w:val="-2"/>
          <w:sz w:val="20"/>
        </w:rPr>
        <w:t xml:space="preserve"> </w:t>
      </w:r>
      <w:r w:rsidR="008B2104">
        <w:rPr>
          <w:b/>
          <w:sz w:val="20"/>
        </w:rPr>
        <w:t>2022</w:t>
      </w:r>
    </w:p>
    <w:p w14:paraId="1011F4D1" w14:textId="77777777" w:rsidR="00F7306F" w:rsidRDefault="00F7306F">
      <w:pPr>
        <w:rPr>
          <w:sz w:val="20"/>
        </w:rPr>
        <w:sectPr w:rsidR="00F7306F">
          <w:pgSz w:w="12240" w:h="15840"/>
          <w:pgMar w:top="1320" w:right="1260" w:bottom="1140" w:left="1260" w:header="358" w:footer="960" w:gutter="0"/>
          <w:cols w:space="720"/>
        </w:sectPr>
      </w:pPr>
    </w:p>
    <w:p w14:paraId="1BE9AB6D" w14:textId="77777777" w:rsidR="00F7306F" w:rsidRDefault="009E5193">
      <w:pPr>
        <w:spacing w:before="85"/>
        <w:ind w:left="158"/>
        <w:rPr>
          <w:b/>
        </w:rPr>
      </w:pPr>
      <w:r>
        <w:rPr>
          <w:b/>
        </w:rPr>
        <w:lastRenderedPageBreak/>
        <w:t>DEFINITIONS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INTERPRETATION</w:t>
      </w:r>
    </w:p>
    <w:p w14:paraId="6E624298" w14:textId="77777777" w:rsidR="00F7306F" w:rsidRDefault="00F7306F">
      <w:pPr>
        <w:pStyle w:val="BodyText"/>
        <w:spacing w:before="7"/>
        <w:rPr>
          <w:b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6818"/>
      </w:tblGrid>
      <w:tr w:rsidR="00F7306F" w14:paraId="5C8918C7" w14:textId="77777777">
        <w:trPr>
          <w:trHeight w:val="1491"/>
        </w:trPr>
        <w:tc>
          <w:tcPr>
            <w:tcW w:w="9503" w:type="dxa"/>
            <w:gridSpan w:val="2"/>
          </w:tcPr>
          <w:p w14:paraId="4AA1C4CB" w14:textId="77777777" w:rsidR="00F7306F" w:rsidRDefault="009E5193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Definitions</w:t>
            </w:r>
          </w:p>
          <w:p w14:paraId="3B077816" w14:textId="77777777" w:rsidR="00F7306F" w:rsidRDefault="00F7306F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896C3C1" w14:textId="77777777" w:rsidR="00F7306F" w:rsidRDefault="009E5193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column:</w:t>
            </w:r>
          </w:p>
          <w:p w14:paraId="3AE07BD6" w14:textId="77777777" w:rsidR="00F7306F" w:rsidRDefault="00F7306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0FB8779" w14:textId="77777777" w:rsidR="00F7306F" w:rsidRDefault="009E519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</w:tr>
      <w:tr w:rsidR="00F7306F" w14:paraId="73D8EE3F" w14:textId="77777777">
        <w:trPr>
          <w:trHeight w:val="424"/>
        </w:trPr>
        <w:tc>
          <w:tcPr>
            <w:tcW w:w="2685" w:type="dxa"/>
          </w:tcPr>
          <w:p w14:paraId="128872BF" w14:textId="77777777" w:rsidR="00F7306F" w:rsidRDefault="009E5193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ASIC</w:t>
            </w:r>
          </w:p>
        </w:tc>
        <w:tc>
          <w:tcPr>
            <w:tcW w:w="6818" w:type="dxa"/>
          </w:tcPr>
          <w:p w14:paraId="17A6C4CF" w14:textId="77777777" w:rsidR="00F7306F" w:rsidRDefault="009E5193">
            <w:pPr>
              <w:pStyle w:val="TableParagraph"/>
              <w:spacing w:before="112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</w:p>
        </w:tc>
      </w:tr>
      <w:tr w:rsidR="00F7306F" w14:paraId="062D771D" w14:textId="77777777">
        <w:trPr>
          <w:trHeight w:val="619"/>
        </w:trPr>
        <w:tc>
          <w:tcPr>
            <w:tcW w:w="2685" w:type="dxa"/>
          </w:tcPr>
          <w:p w14:paraId="6438D7CD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ASX</w:t>
            </w:r>
          </w:p>
        </w:tc>
        <w:tc>
          <w:tcPr>
            <w:tcW w:w="6818" w:type="dxa"/>
          </w:tcPr>
          <w:p w14:paraId="73BBC97B" w14:textId="77777777" w:rsidR="00F7306F" w:rsidRDefault="009E5193">
            <w:pPr>
              <w:pStyle w:val="TableParagraph"/>
              <w:ind w:left="449" w:right="232"/>
              <w:rPr>
                <w:sz w:val="20"/>
              </w:rPr>
            </w:pPr>
            <w:r>
              <w:rPr>
                <w:sz w:val="20"/>
              </w:rPr>
              <w:t>ASX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Australian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operated by 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</w:p>
        </w:tc>
      </w:tr>
      <w:tr w:rsidR="00F7306F" w14:paraId="0A11238A" w14:textId="77777777">
        <w:trPr>
          <w:trHeight w:val="388"/>
        </w:trPr>
        <w:tc>
          <w:tcPr>
            <w:tcW w:w="2685" w:type="dxa"/>
          </w:tcPr>
          <w:p w14:paraId="193F37BA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Rules</w:t>
            </w:r>
          </w:p>
        </w:tc>
        <w:tc>
          <w:tcPr>
            <w:tcW w:w="6818" w:type="dxa"/>
          </w:tcPr>
          <w:p w14:paraId="2949AA25" w14:textId="77777777" w:rsidR="00F7306F" w:rsidRDefault="009E5193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ASX,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</w:tc>
      </w:tr>
      <w:tr w:rsidR="00F7306F" w14:paraId="0AA395DF" w14:textId="77777777">
        <w:trPr>
          <w:trHeight w:val="390"/>
        </w:trPr>
        <w:tc>
          <w:tcPr>
            <w:tcW w:w="2685" w:type="dxa"/>
          </w:tcPr>
          <w:p w14:paraId="4E8D0D4B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</w:p>
        </w:tc>
        <w:tc>
          <w:tcPr>
            <w:tcW w:w="6818" w:type="dxa"/>
          </w:tcPr>
          <w:p w14:paraId="1443DDE0" w14:textId="77777777" w:rsidR="00F7306F" w:rsidRDefault="009E5193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</w:p>
        </w:tc>
      </w:tr>
      <w:tr w:rsidR="00F7306F" w14:paraId="55C4D68E" w14:textId="77777777">
        <w:trPr>
          <w:trHeight w:val="390"/>
        </w:trPr>
        <w:tc>
          <w:tcPr>
            <w:tcW w:w="2685" w:type="dxa"/>
          </w:tcPr>
          <w:p w14:paraId="40B94808" w14:textId="77777777" w:rsidR="00F7306F" w:rsidRDefault="009E5193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Chairman</w:t>
            </w:r>
          </w:p>
        </w:tc>
        <w:tc>
          <w:tcPr>
            <w:tcW w:w="6818" w:type="dxa"/>
          </w:tcPr>
          <w:p w14:paraId="1F0D2157" w14:textId="77777777" w:rsidR="00F7306F" w:rsidRDefault="009E5193">
            <w:pPr>
              <w:pStyle w:val="TableParagraph"/>
              <w:spacing w:before="77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</w:tr>
      <w:tr w:rsidR="00F7306F" w14:paraId="74FB5322" w14:textId="77777777">
        <w:trPr>
          <w:trHeight w:val="621"/>
        </w:trPr>
        <w:tc>
          <w:tcPr>
            <w:tcW w:w="2685" w:type="dxa"/>
          </w:tcPr>
          <w:p w14:paraId="7B67D827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CEO</w:t>
            </w:r>
          </w:p>
        </w:tc>
        <w:tc>
          <w:tcPr>
            <w:tcW w:w="6818" w:type="dxa"/>
          </w:tcPr>
          <w:p w14:paraId="59DC56D0" w14:textId="77777777" w:rsidR="00F7306F" w:rsidRDefault="009E5193">
            <w:pPr>
              <w:pStyle w:val="TableParagraph"/>
              <w:spacing w:line="242" w:lineRule="auto"/>
              <w:ind w:left="449" w:right="44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whatever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known).</w:t>
            </w:r>
          </w:p>
        </w:tc>
      </w:tr>
      <w:tr w:rsidR="00F7306F" w14:paraId="023CCF32" w14:textId="77777777">
        <w:trPr>
          <w:trHeight w:val="619"/>
        </w:trPr>
        <w:tc>
          <w:tcPr>
            <w:tcW w:w="2685" w:type="dxa"/>
          </w:tcPr>
          <w:p w14:paraId="68B13CEE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CFO</w:t>
            </w:r>
          </w:p>
        </w:tc>
        <w:tc>
          <w:tcPr>
            <w:tcW w:w="6818" w:type="dxa"/>
          </w:tcPr>
          <w:p w14:paraId="727B60C8" w14:textId="77777777" w:rsidR="00F7306F" w:rsidRDefault="009E5193">
            <w:pPr>
              <w:pStyle w:val="TableParagraph"/>
              <w:ind w:left="449" w:right="5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equivalent officer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whatever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known).</w:t>
            </w:r>
          </w:p>
        </w:tc>
      </w:tr>
      <w:tr w:rsidR="00F7306F" w14:paraId="2B35D89A" w14:textId="77777777">
        <w:trPr>
          <w:trHeight w:val="390"/>
        </w:trPr>
        <w:tc>
          <w:tcPr>
            <w:tcW w:w="2685" w:type="dxa"/>
          </w:tcPr>
          <w:p w14:paraId="71E5726D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b/>
                <w:sz w:val="20"/>
              </w:rPr>
              <w:t>YBR</w:t>
            </w:r>
          </w:p>
        </w:tc>
        <w:tc>
          <w:tcPr>
            <w:tcW w:w="6818" w:type="dxa"/>
          </w:tcPr>
          <w:p w14:paraId="0A63A176" w14:textId="77777777" w:rsidR="00F7306F" w:rsidRDefault="009E5193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 Holdings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436 083.</w:t>
            </w:r>
          </w:p>
        </w:tc>
      </w:tr>
      <w:tr w:rsidR="00F7306F" w14:paraId="516B2612" w14:textId="77777777">
        <w:trPr>
          <w:trHeight w:val="620"/>
        </w:trPr>
        <w:tc>
          <w:tcPr>
            <w:tcW w:w="2685" w:type="dxa"/>
          </w:tcPr>
          <w:p w14:paraId="4BC35048" w14:textId="77777777" w:rsidR="00F7306F" w:rsidRDefault="009E5193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Secretary</w:t>
            </w:r>
          </w:p>
        </w:tc>
        <w:tc>
          <w:tcPr>
            <w:tcW w:w="6818" w:type="dxa"/>
          </w:tcPr>
          <w:p w14:paraId="1EEBA6CF" w14:textId="77777777" w:rsidR="00F7306F" w:rsidRDefault="009E5193">
            <w:pPr>
              <w:pStyle w:val="TableParagraph"/>
              <w:spacing w:before="77"/>
              <w:ind w:left="449" w:right="8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communication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ASX</w:t>
            </w:r>
          </w:p>
        </w:tc>
      </w:tr>
      <w:tr w:rsidR="00F7306F" w14:paraId="0CF9C9F1" w14:textId="77777777">
        <w:trPr>
          <w:trHeight w:val="619"/>
        </w:trPr>
        <w:tc>
          <w:tcPr>
            <w:tcW w:w="2685" w:type="dxa"/>
          </w:tcPr>
          <w:p w14:paraId="16A05656" w14:textId="77777777" w:rsidR="00F7306F" w:rsidRDefault="009E5193">
            <w:pPr>
              <w:pStyle w:val="TableParagraph"/>
              <w:ind w:right="4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Continuous </w:t>
            </w:r>
            <w:r>
              <w:rPr>
                <w:b/>
                <w:sz w:val="20"/>
              </w:rPr>
              <w:t>Disclosure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Announcement</w:t>
            </w:r>
          </w:p>
        </w:tc>
        <w:tc>
          <w:tcPr>
            <w:tcW w:w="6818" w:type="dxa"/>
          </w:tcPr>
          <w:p w14:paraId="201CD3E5" w14:textId="77777777" w:rsidR="00F7306F" w:rsidRDefault="009E5193">
            <w:pPr>
              <w:pStyle w:val="TableParagraph"/>
              <w:ind w:left="449" w:right="4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disclosing information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  <w:tr w:rsidR="00F7306F" w14:paraId="5B8ABFDB" w14:textId="77777777">
        <w:trPr>
          <w:trHeight w:val="622"/>
        </w:trPr>
        <w:tc>
          <w:tcPr>
            <w:tcW w:w="2685" w:type="dxa"/>
          </w:tcPr>
          <w:p w14:paraId="65C4DC8B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COO</w:t>
            </w:r>
          </w:p>
        </w:tc>
        <w:tc>
          <w:tcPr>
            <w:tcW w:w="6818" w:type="dxa"/>
          </w:tcPr>
          <w:p w14:paraId="4C4DB0F7" w14:textId="77777777" w:rsidR="00F7306F" w:rsidRDefault="009E5193">
            <w:pPr>
              <w:pStyle w:val="TableParagraph"/>
              <w:spacing w:line="242" w:lineRule="auto"/>
              <w:ind w:left="449" w:right="4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whatever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known).</w:t>
            </w:r>
          </w:p>
        </w:tc>
      </w:tr>
      <w:tr w:rsidR="00F7306F" w14:paraId="7C45FA7E" w14:textId="77777777">
        <w:trPr>
          <w:trHeight w:val="388"/>
        </w:trPr>
        <w:tc>
          <w:tcPr>
            <w:tcW w:w="2685" w:type="dxa"/>
          </w:tcPr>
          <w:p w14:paraId="74EF2360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Corporations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</w:p>
        </w:tc>
        <w:tc>
          <w:tcPr>
            <w:tcW w:w="6818" w:type="dxa"/>
          </w:tcPr>
          <w:p w14:paraId="152D0C85" w14:textId="77777777" w:rsidR="00F7306F" w:rsidRDefault="009E5193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Corporations 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2001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Cth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7306F" w14:paraId="130ABF63" w14:textId="77777777">
        <w:trPr>
          <w:trHeight w:val="390"/>
        </w:trPr>
        <w:tc>
          <w:tcPr>
            <w:tcW w:w="2685" w:type="dxa"/>
          </w:tcPr>
          <w:p w14:paraId="23A7AC1C" w14:textId="77777777" w:rsidR="00F7306F" w:rsidRDefault="009E51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Director</w:t>
            </w:r>
          </w:p>
        </w:tc>
        <w:tc>
          <w:tcPr>
            <w:tcW w:w="6818" w:type="dxa"/>
          </w:tcPr>
          <w:p w14:paraId="72827D38" w14:textId="77777777" w:rsidR="00F7306F" w:rsidRDefault="009E5193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</w:tr>
      <w:tr w:rsidR="00F7306F" w14:paraId="0D923CCC" w14:textId="77777777">
        <w:trPr>
          <w:trHeight w:val="390"/>
        </w:trPr>
        <w:tc>
          <w:tcPr>
            <w:tcW w:w="2685" w:type="dxa"/>
          </w:tcPr>
          <w:p w14:paraId="1E5CFE20" w14:textId="77777777" w:rsidR="00F7306F" w:rsidRDefault="009E5193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Counsel</w:t>
            </w:r>
          </w:p>
        </w:tc>
        <w:tc>
          <w:tcPr>
            <w:tcW w:w="6818" w:type="dxa"/>
          </w:tcPr>
          <w:p w14:paraId="708DDE33" w14:textId="77777777" w:rsidR="00F7306F" w:rsidRDefault="009E5193">
            <w:pPr>
              <w:pStyle w:val="TableParagraph"/>
              <w:spacing w:before="77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</w:tr>
      <w:tr w:rsidR="00F7306F" w14:paraId="495FED6E" w14:textId="77777777">
        <w:trPr>
          <w:trHeight w:val="305"/>
        </w:trPr>
        <w:tc>
          <w:tcPr>
            <w:tcW w:w="2685" w:type="dxa"/>
          </w:tcPr>
          <w:p w14:paraId="3E3311BC" w14:textId="77777777" w:rsidR="00F7306F" w:rsidRDefault="009E51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6818" w:type="dxa"/>
          </w:tcPr>
          <w:p w14:paraId="483C38E8" w14:textId="77777777" w:rsidR="00F7306F" w:rsidRDefault="009E5193">
            <w:pPr>
              <w:pStyle w:val="TableParagraph"/>
              <w:spacing w:line="210" w:lineRule="exact"/>
              <w:ind w:left="44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</w:p>
        </w:tc>
      </w:tr>
    </w:tbl>
    <w:p w14:paraId="002463F1" w14:textId="77777777" w:rsidR="00871633" w:rsidRDefault="00871633"/>
    <w:sectPr w:rsidR="00871633">
      <w:pgSz w:w="12240" w:h="15840"/>
      <w:pgMar w:top="1320" w:right="1260" w:bottom="1200" w:left="1260" w:header="35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E694" w14:textId="77777777" w:rsidR="00871633" w:rsidRDefault="009E5193">
      <w:r>
        <w:separator/>
      </w:r>
    </w:p>
  </w:endnote>
  <w:endnote w:type="continuationSeparator" w:id="0">
    <w:p w14:paraId="25EC16FA" w14:textId="77777777" w:rsidR="00871633" w:rsidRDefault="009E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6D4F" w14:textId="77777777" w:rsidR="00F7306F" w:rsidRDefault="006A2099">
    <w:pPr>
      <w:pStyle w:val="BodyText"/>
      <w:spacing w:line="14" w:lineRule="auto"/>
    </w:pPr>
    <w:r>
      <w:pict w14:anchorId="084A3B1A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532.05pt;margin-top:730.7pt;width:13.15pt;height:14.35pt;z-index:-251658752;mso-position-horizontal-relative:page;mso-position-vertical-relative:page" filled="f" stroked="f">
          <v:textbox inset="0,0,0,0">
            <w:txbxContent>
              <w:p w14:paraId="22CA0813" w14:textId="77777777" w:rsidR="00F7306F" w:rsidRDefault="009E519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794D" w14:textId="77777777" w:rsidR="00871633" w:rsidRDefault="009E5193">
      <w:r>
        <w:separator/>
      </w:r>
    </w:p>
  </w:footnote>
  <w:footnote w:type="continuationSeparator" w:id="0">
    <w:p w14:paraId="2F703EC0" w14:textId="77777777" w:rsidR="00871633" w:rsidRDefault="009E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E3AC" w14:textId="553A36F0" w:rsidR="00F7306F" w:rsidRPr="004F3DC0" w:rsidRDefault="004F3DC0" w:rsidP="004F3DC0">
    <w:pPr>
      <w:pStyle w:val="Header"/>
      <w:jc w:val="right"/>
    </w:pPr>
    <w:r>
      <w:rPr>
        <w:noProof/>
      </w:rPr>
      <w:drawing>
        <wp:inline distT="0" distB="0" distL="0" distR="0" wp14:anchorId="355A8295" wp14:editId="6C506F75">
          <wp:extent cx="1475740" cy="40386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486" cy="488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57"/>
    <w:multiLevelType w:val="hybridMultilevel"/>
    <w:tmpl w:val="AF0023D8"/>
    <w:lvl w:ilvl="0" w:tplc="99A8651E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89840A56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08CCCE10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E8B86A18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B25E4994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0C381B00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4B0A401A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997A6D02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85E62DB8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1" w15:restartNumberingAfterBreak="0">
    <w:nsid w:val="15786136"/>
    <w:multiLevelType w:val="hybridMultilevel"/>
    <w:tmpl w:val="482A048A"/>
    <w:lvl w:ilvl="0" w:tplc="5AA838F6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881AEE7C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AF2E1484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4C6403D0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B5A89856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8D0EBA70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1338B748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FA983240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3B9AFFF4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193F4622"/>
    <w:multiLevelType w:val="hybridMultilevel"/>
    <w:tmpl w:val="B846D1F2"/>
    <w:lvl w:ilvl="0" w:tplc="B0E844E4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572476D2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CD781538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8272CDF8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30767334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2CDECC6A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8B9EC1C4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16CCE7FC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4E28A84A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1D311390"/>
    <w:multiLevelType w:val="hybridMultilevel"/>
    <w:tmpl w:val="4CF0F70E"/>
    <w:lvl w:ilvl="0" w:tplc="77DC908A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86D4DC8C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AB86B104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89B443AC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A622EC7C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12D83B48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C15C7B1E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BA4EF0E0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7A86D418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4" w15:restartNumberingAfterBreak="0">
    <w:nsid w:val="55CE029F"/>
    <w:multiLevelType w:val="hybridMultilevel"/>
    <w:tmpl w:val="93E8C4E8"/>
    <w:lvl w:ilvl="0" w:tplc="AD52B08E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DB6DF32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4262FF0C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20EE8B76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CC8C996E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87D46EBC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88FA4BE8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73D8815E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50BA679A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5" w15:restartNumberingAfterBreak="0">
    <w:nsid w:val="5C5155DA"/>
    <w:multiLevelType w:val="multilevel"/>
    <w:tmpl w:val="AB20901C"/>
    <w:lvl w:ilvl="0">
      <w:start w:val="1"/>
      <w:numFmt w:val="decimal"/>
      <w:lvlText w:val="%1."/>
      <w:lvlJc w:val="left"/>
      <w:pPr>
        <w:ind w:left="684" w:hanging="52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4"/>
        <w:sz w:val="20"/>
        <w:szCs w:val="2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684" w:hanging="52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4"/>
        <w:sz w:val="20"/>
        <w:szCs w:val="20"/>
        <w:lang w:val="en-AU" w:eastAsia="en-US" w:bidi="ar-SA"/>
      </w:rPr>
    </w:lvl>
    <w:lvl w:ilvl="2">
      <w:numFmt w:val="bullet"/>
      <w:lvlText w:val=""/>
      <w:lvlJc w:val="left"/>
      <w:pPr>
        <w:ind w:left="87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3">
      <w:numFmt w:val="bullet"/>
      <w:lvlText w:val="•"/>
      <w:lvlJc w:val="left"/>
      <w:pPr>
        <w:ind w:left="2844" w:hanging="358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826" w:hanging="358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808" w:hanging="358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91" w:hanging="358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773" w:hanging="358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755" w:hanging="358"/>
      </w:pPr>
      <w:rPr>
        <w:rFonts w:hint="default"/>
        <w:lang w:val="en-AU" w:eastAsia="en-US" w:bidi="ar-SA"/>
      </w:rPr>
    </w:lvl>
  </w:abstractNum>
  <w:abstractNum w:abstractNumId="6" w15:restartNumberingAfterBreak="0">
    <w:nsid w:val="5D110DF3"/>
    <w:multiLevelType w:val="hybridMultilevel"/>
    <w:tmpl w:val="B8669DC6"/>
    <w:lvl w:ilvl="0" w:tplc="21BC8E3C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2AF2D5EC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6EE81428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B2B0B122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00EA4CA6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F488A67E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B68EEE9C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6484B5C2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66EC0A3A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7" w15:restartNumberingAfterBreak="0">
    <w:nsid w:val="5F56375F"/>
    <w:multiLevelType w:val="hybridMultilevel"/>
    <w:tmpl w:val="ED243F50"/>
    <w:lvl w:ilvl="0" w:tplc="338E4DAC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1DFCC260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8A740F1E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3F90E688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A9EA1FC2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B9101856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DBCE09D6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CD1C6854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D102B0E6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8" w15:restartNumberingAfterBreak="0">
    <w:nsid w:val="60C958A1"/>
    <w:multiLevelType w:val="hybridMultilevel"/>
    <w:tmpl w:val="BBC86238"/>
    <w:lvl w:ilvl="0" w:tplc="577800B6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8A14AD9C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B3705CD4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9B9E8844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FE5CAA82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ECBC77E4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CC72AA4E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02EC5AC0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01D233F2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9" w15:restartNumberingAfterBreak="0">
    <w:nsid w:val="76F2685E"/>
    <w:multiLevelType w:val="hybridMultilevel"/>
    <w:tmpl w:val="4E6C1BEC"/>
    <w:lvl w:ilvl="0" w:tplc="97DC6DE6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6E0AE920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2C2AAC86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3DDA385E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E2241714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D94A9700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60E6D940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1CCC2DF4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492227DE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abstractNum w:abstractNumId="10" w15:restartNumberingAfterBreak="0">
    <w:nsid w:val="793839B8"/>
    <w:multiLevelType w:val="hybridMultilevel"/>
    <w:tmpl w:val="EBF6E6BA"/>
    <w:lvl w:ilvl="0" w:tplc="06347A9A">
      <w:start w:val="1"/>
      <w:numFmt w:val="lowerLetter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CE9E4304">
      <w:start w:val="1"/>
      <w:numFmt w:val="lowerRoman"/>
      <w:lvlText w:val="%2)"/>
      <w:lvlJc w:val="left"/>
      <w:pPr>
        <w:ind w:left="1519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AU" w:eastAsia="en-US" w:bidi="ar-SA"/>
      </w:rPr>
    </w:lvl>
    <w:lvl w:ilvl="2" w:tplc="42AC3A88">
      <w:numFmt w:val="bullet"/>
      <w:lvlText w:val="•"/>
      <w:lvlJc w:val="left"/>
      <w:pPr>
        <w:ind w:left="2431" w:hanging="341"/>
      </w:pPr>
      <w:rPr>
        <w:rFonts w:hint="default"/>
        <w:lang w:val="en-AU" w:eastAsia="en-US" w:bidi="ar-SA"/>
      </w:rPr>
    </w:lvl>
    <w:lvl w:ilvl="3" w:tplc="07A8F8C4">
      <w:numFmt w:val="bullet"/>
      <w:lvlText w:val="•"/>
      <w:lvlJc w:val="left"/>
      <w:pPr>
        <w:ind w:left="3342" w:hanging="341"/>
      </w:pPr>
      <w:rPr>
        <w:rFonts w:hint="default"/>
        <w:lang w:val="en-AU" w:eastAsia="en-US" w:bidi="ar-SA"/>
      </w:rPr>
    </w:lvl>
    <w:lvl w:ilvl="4" w:tplc="05D65F2A">
      <w:numFmt w:val="bullet"/>
      <w:lvlText w:val="•"/>
      <w:lvlJc w:val="left"/>
      <w:pPr>
        <w:ind w:left="4253" w:hanging="341"/>
      </w:pPr>
      <w:rPr>
        <w:rFonts w:hint="default"/>
        <w:lang w:val="en-AU" w:eastAsia="en-US" w:bidi="ar-SA"/>
      </w:rPr>
    </w:lvl>
    <w:lvl w:ilvl="5" w:tplc="2EBA168A">
      <w:numFmt w:val="bullet"/>
      <w:lvlText w:val="•"/>
      <w:lvlJc w:val="left"/>
      <w:pPr>
        <w:ind w:left="5164" w:hanging="341"/>
      </w:pPr>
      <w:rPr>
        <w:rFonts w:hint="default"/>
        <w:lang w:val="en-AU" w:eastAsia="en-US" w:bidi="ar-SA"/>
      </w:rPr>
    </w:lvl>
    <w:lvl w:ilvl="6" w:tplc="0E08BB92">
      <w:numFmt w:val="bullet"/>
      <w:lvlText w:val="•"/>
      <w:lvlJc w:val="left"/>
      <w:pPr>
        <w:ind w:left="6075" w:hanging="341"/>
      </w:pPr>
      <w:rPr>
        <w:rFonts w:hint="default"/>
        <w:lang w:val="en-AU" w:eastAsia="en-US" w:bidi="ar-SA"/>
      </w:rPr>
    </w:lvl>
    <w:lvl w:ilvl="7" w:tplc="451A4BAE">
      <w:numFmt w:val="bullet"/>
      <w:lvlText w:val="•"/>
      <w:lvlJc w:val="left"/>
      <w:pPr>
        <w:ind w:left="6986" w:hanging="341"/>
      </w:pPr>
      <w:rPr>
        <w:rFonts w:hint="default"/>
        <w:lang w:val="en-AU" w:eastAsia="en-US" w:bidi="ar-SA"/>
      </w:rPr>
    </w:lvl>
    <w:lvl w:ilvl="8" w:tplc="A4689A88">
      <w:numFmt w:val="bullet"/>
      <w:lvlText w:val="•"/>
      <w:lvlJc w:val="left"/>
      <w:pPr>
        <w:ind w:left="7897" w:hanging="341"/>
      </w:pPr>
      <w:rPr>
        <w:rFonts w:hint="default"/>
        <w:lang w:val="en-AU" w:eastAsia="en-US" w:bidi="ar-SA"/>
      </w:rPr>
    </w:lvl>
  </w:abstractNum>
  <w:abstractNum w:abstractNumId="11" w15:restartNumberingAfterBreak="0">
    <w:nsid w:val="7D0E50A6"/>
    <w:multiLevelType w:val="hybridMultilevel"/>
    <w:tmpl w:val="92BA9292"/>
    <w:lvl w:ilvl="0" w:tplc="73E0C160">
      <w:start w:val="1"/>
      <w:numFmt w:val="decimal"/>
      <w:lvlText w:val="(%1)"/>
      <w:lvlJc w:val="left"/>
      <w:pPr>
        <w:ind w:left="8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237C8ECC">
      <w:numFmt w:val="bullet"/>
      <w:lvlText w:val="•"/>
      <w:lvlJc w:val="left"/>
      <w:pPr>
        <w:ind w:left="1764" w:hanging="358"/>
      </w:pPr>
      <w:rPr>
        <w:rFonts w:hint="default"/>
        <w:lang w:val="en-AU" w:eastAsia="en-US" w:bidi="ar-SA"/>
      </w:rPr>
    </w:lvl>
    <w:lvl w:ilvl="2" w:tplc="AEE87FDE">
      <w:numFmt w:val="bullet"/>
      <w:lvlText w:val="•"/>
      <w:lvlJc w:val="left"/>
      <w:pPr>
        <w:ind w:left="2648" w:hanging="358"/>
      </w:pPr>
      <w:rPr>
        <w:rFonts w:hint="default"/>
        <w:lang w:val="en-AU" w:eastAsia="en-US" w:bidi="ar-SA"/>
      </w:rPr>
    </w:lvl>
    <w:lvl w:ilvl="3" w:tplc="D8C0DE0A">
      <w:numFmt w:val="bullet"/>
      <w:lvlText w:val="•"/>
      <w:lvlJc w:val="left"/>
      <w:pPr>
        <w:ind w:left="3532" w:hanging="358"/>
      </w:pPr>
      <w:rPr>
        <w:rFonts w:hint="default"/>
        <w:lang w:val="en-AU" w:eastAsia="en-US" w:bidi="ar-SA"/>
      </w:rPr>
    </w:lvl>
    <w:lvl w:ilvl="4" w:tplc="A904961A">
      <w:numFmt w:val="bullet"/>
      <w:lvlText w:val="•"/>
      <w:lvlJc w:val="left"/>
      <w:pPr>
        <w:ind w:left="4416" w:hanging="358"/>
      </w:pPr>
      <w:rPr>
        <w:rFonts w:hint="default"/>
        <w:lang w:val="en-AU" w:eastAsia="en-US" w:bidi="ar-SA"/>
      </w:rPr>
    </w:lvl>
    <w:lvl w:ilvl="5" w:tplc="DC847658">
      <w:numFmt w:val="bullet"/>
      <w:lvlText w:val="•"/>
      <w:lvlJc w:val="left"/>
      <w:pPr>
        <w:ind w:left="5300" w:hanging="358"/>
      </w:pPr>
      <w:rPr>
        <w:rFonts w:hint="default"/>
        <w:lang w:val="en-AU" w:eastAsia="en-US" w:bidi="ar-SA"/>
      </w:rPr>
    </w:lvl>
    <w:lvl w:ilvl="6" w:tplc="ABA428C4">
      <w:numFmt w:val="bullet"/>
      <w:lvlText w:val="•"/>
      <w:lvlJc w:val="left"/>
      <w:pPr>
        <w:ind w:left="6184" w:hanging="358"/>
      </w:pPr>
      <w:rPr>
        <w:rFonts w:hint="default"/>
        <w:lang w:val="en-AU" w:eastAsia="en-US" w:bidi="ar-SA"/>
      </w:rPr>
    </w:lvl>
    <w:lvl w:ilvl="7" w:tplc="3C16976A">
      <w:numFmt w:val="bullet"/>
      <w:lvlText w:val="•"/>
      <w:lvlJc w:val="left"/>
      <w:pPr>
        <w:ind w:left="7068" w:hanging="358"/>
      </w:pPr>
      <w:rPr>
        <w:rFonts w:hint="default"/>
        <w:lang w:val="en-AU" w:eastAsia="en-US" w:bidi="ar-SA"/>
      </w:rPr>
    </w:lvl>
    <w:lvl w:ilvl="8" w:tplc="438A5F94">
      <w:numFmt w:val="bullet"/>
      <w:lvlText w:val="•"/>
      <w:lvlJc w:val="left"/>
      <w:pPr>
        <w:ind w:left="7952" w:hanging="358"/>
      </w:pPr>
      <w:rPr>
        <w:rFonts w:hint="default"/>
        <w:lang w:val="en-AU" w:eastAsia="en-US" w:bidi="ar-SA"/>
      </w:rPr>
    </w:lvl>
  </w:abstractNum>
  <w:num w:numId="1" w16cid:durableId="765034023">
    <w:abstractNumId w:val="8"/>
  </w:num>
  <w:num w:numId="2" w16cid:durableId="960451856">
    <w:abstractNumId w:val="3"/>
  </w:num>
  <w:num w:numId="3" w16cid:durableId="648248872">
    <w:abstractNumId w:val="1"/>
  </w:num>
  <w:num w:numId="4" w16cid:durableId="1110471308">
    <w:abstractNumId w:val="9"/>
  </w:num>
  <w:num w:numId="5" w16cid:durableId="1340234772">
    <w:abstractNumId w:val="6"/>
  </w:num>
  <w:num w:numId="6" w16cid:durableId="1663046538">
    <w:abstractNumId w:val="7"/>
  </w:num>
  <w:num w:numId="7" w16cid:durableId="1514030086">
    <w:abstractNumId w:val="11"/>
  </w:num>
  <w:num w:numId="8" w16cid:durableId="1495224833">
    <w:abstractNumId w:val="0"/>
  </w:num>
  <w:num w:numId="9" w16cid:durableId="19357168">
    <w:abstractNumId w:val="2"/>
  </w:num>
  <w:num w:numId="10" w16cid:durableId="1768771148">
    <w:abstractNumId w:val="4"/>
  </w:num>
  <w:num w:numId="11" w16cid:durableId="1431657303">
    <w:abstractNumId w:val="10"/>
  </w:num>
  <w:num w:numId="12" w16cid:durableId="147718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06F"/>
    <w:rsid w:val="00210298"/>
    <w:rsid w:val="004F3DC0"/>
    <w:rsid w:val="006A2099"/>
    <w:rsid w:val="00871633"/>
    <w:rsid w:val="008B2104"/>
    <w:rsid w:val="009E5193"/>
    <w:rsid w:val="00C76434"/>
    <w:rsid w:val="00D40E9A"/>
    <w:rsid w:val="00F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36691B"/>
  <w15:docId w15:val="{2410D07C-C799-4289-8CB5-72F7611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684" w:hanging="52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684" w:hanging="5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0" w:lineRule="exact"/>
      <w:ind w:left="1178" w:right="74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9"/>
      <w:ind w:left="878" w:hanging="358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50"/>
    </w:pPr>
  </w:style>
  <w:style w:type="paragraph" w:styleId="Header">
    <w:name w:val="header"/>
    <w:basedOn w:val="Normal"/>
    <w:link w:val="HeaderChar"/>
    <w:uiPriority w:val="99"/>
    <w:unhideWhenUsed/>
    <w:rsid w:val="004F3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C0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F3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C0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D40E9A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2850</Words>
  <Characters>16247</Characters>
  <Application>Microsoft Office Word</Application>
  <DocSecurity>0</DocSecurity>
  <Lines>135</Lines>
  <Paragraphs>38</Paragraphs>
  <ScaleCrop>false</ScaleCrop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George</dc:creator>
  <cp:lastModifiedBy>Maran Vedarethinam</cp:lastModifiedBy>
  <cp:revision>8</cp:revision>
  <dcterms:created xsi:type="dcterms:W3CDTF">2022-03-22T01:16:00Z</dcterms:created>
  <dcterms:modified xsi:type="dcterms:W3CDTF">2022-07-01T02:07:00Z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